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8A" w:rsidRPr="00A344C7" w:rsidRDefault="00700B8A" w:rsidP="00700B8A">
      <w:pPr>
        <w:pStyle w:val="Heading2"/>
      </w:pPr>
      <w:bookmarkStart w:id="0" w:name="clause_AlternativeBehaviour_Alt"/>
      <w:bookmarkStart w:id="1" w:name="_Toc420661327"/>
      <w:r w:rsidRPr="00A344C7">
        <w:t>20.2</w:t>
      </w:r>
      <w:bookmarkEnd w:id="0"/>
      <w:r w:rsidRPr="00A344C7">
        <w:tab/>
        <w:t>The Alt statement</w:t>
      </w:r>
      <w:bookmarkEnd w:id="1"/>
    </w:p>
    <w:p w:rsidR="00700B8A" w:rsidRPr="00A344C7" w:rsidRDefault="00700B8A" w:rsidP="00700B8A">
      <w:pPr>
        <w:rPr>
          <w:color w:val="000000"/>
        </w:rPr>
      </w:pPr>
      <w:r w:rsidRPr="00A344C7">
        <w:rPr>
          <w:color w:val="000000"/>
        </w:rPr>
        <w:t xml:space="preserve">An alt statement expresses sets of possible alternatives that </w:t>
      </w:r>
      <w:r w:rsidRPr="00A344C7">
        <w:t>form</w:t>
      </w:r>
      <w:r w:rsidRPr="00A344C7">
        <w:rPr>
          <w:color w:val="000000"/>
        </w:rPr>
        <w:t xml:space="preserve"> a tree of possible execution paths.</w:t>
      </w:r>
    </w:p>
    <w:p w:rsidR="00700B8A" w:rsidRPr="00A344C7" w:rsidRDefault="00700B8A" w:rsidP="00700B8A">
      <w:r w:rsidRPr="00A344C7">
        <w:rPr>
          <w:b/>
          <w:i/>
        </w:rPr>
        <w:t>Syntactical Structure</w:t>
      </w:r>
    </w:p>
    <w:p w:rsidR="00700B8A" w:rsidRPr="00A344C7" w:rsidRDefault="00700B8A" w:rsidP="00700B8A">
      <w:pPr>
        <w:pStyle w:val="PL"/>
        <w:ind w:left="283"/>
        <w:rPr>
          <w:noProof w:val="0"/>
        </w:rPr>
      </w:pPr>
      <w:proofErr w:type="gramStart"/>
      <w:r w:rsidRPr="00A344C7">
        <w:rPr>
          <w:b/>
          <w:noProof w:val="0"/>
        </w:rPr>
        <w:t>alt</w:t>
      </w:r>
      <w:proofErr w:type="gramEnd"/>
      <w:r w:rsidRPr="00A344C7">
        <w:rPr>
          <w:noProof w:val="0"/>
        </w:rPr>
        <w:t xml:space="preserve"> "{" </w:t>
      </w:r>
    </w:p>
    <w:p w:rsidR="00700B8A" w:rsidRPr="00A344C7" w:rsidRDefault="00700B8A" w:rsidP="00700B8A">
      <w:pPr>
        <w:pStyle w:val="PL"/>
        <w:ind w:left="283"/>
        <w:rPr>
          <w:noProof w:val="0"/>
        </w:rPr>
      </w:pPr>
      <w:r w:rsidRPr="00A344C7">
        <w:rPr>
          <w:noProof w:val="0"/>
        </w:rPr>
        <w:tab/>
      </w:r>
      <w:r w:rsidRPr="00A344C7">
        <w:rPr>
          <w:noProof w:val="0"/>
        </w:rPr>
        <w:tab/>
      </w:r>
      <w:r w:rsidRPr="00A344C7">
        <w:rPr>
          <w:noProof w:val="0"/>
        </w:rPr>
        <w:tab/>
        <w:t xml:space="preserve">{ </w:t>
      </w:r>
    </w:p>
    <w:p w:rsidR="00700B8A" w:rsidRPr="00A344C7" w:rsidRDefault="00700B8A" w:rsidP="00700B8A">
      <w:pPr>
        <w:pStyle w:val="PL"/>
        <w:ind w:left="283"/>
        <w:rPr>
          <w:noProof w:val="0"/>
        </w:rPr>
      </w:pPr>
      <w:r w:rsidRPr="00A344C7">
        <w:rPr>
          <w:noProof w:val="0"/>
        </w:rPr>
        <w:t xml:space="preserve">  </w:t>
      </w:r>
      <w:r w:rsidRPr="00A344C7">
        <w:rPr>
          <w:noProof w:val="0"/>
        </w:rPr>
        <w:tab/>
      </w:r>
      <w:r w:rsidRPr="00A344C7">
        <w:rPr>
          <w:noProof w:val="0"/>
        </w:rPr>
        <w:tab/>
        <w:t xml:space="preserve">  "[" </w:t>
      </w:r>
      <w:proofErr w:type="gramStart"/>
      <w:r w:rsidRPr="00A344C7">
        <w:rPr>
          <w:noProof w:val="0"/>
        </w:rPr>
        <w:t xml:space="preserve">[ </w:t>
      </w:r>
      <w:proofErr w:type="spellStart"/>
      <w:r w:rsidRPr="00A344C7">
        <w:rPr>
          <w:i/>
          <w:noProof w:val="0"/>
        </w:rPr>
        <w:t>BooleanExpression</w:t>
      </w:r>
      <w:proofErr w:type="spellEnd"/>
      <w:proofErr w:type="gramEnd"/>
      <w:r w:rsidRPr="00A344C7">
        <w:rPr>
          <w:noProof w:val="0"/>
        </w:rPr>
        <w:t xml:space="preserve"> ] "]" </w:t>
      </w:r>
    </w:p>
    <w:p w:rsidR="00700B8A" w:rsidRPr="00A344C7" w:rsidRDefault="00700B8A" w:rsidP="00700B8A">
      <w:pPr>
        <w:pStyle w:val="PL"/>
        <w:ind w:left="283"/>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gramStart"/>
      <w:r w:rsidRPr="00A344C7">
        <w:rPr>
          <w:noProof w:val="0"/>
        </w:rPr>
        <w:t>( (</w:t>
      </w:r>
      <w:proofErr w:type="gramEnd"/>
      <w:r w:rsidRPr="00A344C7">
        <w:rPr>
          <w:noProof w:val="0"/>
        </w:rPr>
        <w:t xml:space="preserve"> </w:t>
      </w:r>
      <w:proofErr w:type="spellStart"/>
      <w:r w:rsidRPr="00A344C7">
        <w:rPr>
          <w:i/>
          <w:noProof w:val="0"/>
        </w:rPr>
        <w:t>TimeoutStatement</w:t>
      </w:r>
      <w:proofErr w:type="spellEnd"/>
      <w:r w:rsidRPr="00A344C7">
        <w:rPr>
          <w:noProof w:val="0"/>
        </w:rPr>
        <w:t xml:space="preserve"> |</w:t>
      </w:r>
    </w:p>
    <w:p w:rsidR="00700B8A" w:rsidRPr="00A344C7" w:rsidRDefault="00700B8A" w:rsidP="00700B8A">
      <w:pPr>
        <w:pStyle w:val="PL"/>
        <w:ind w:left="283"/>
        <w:rPr>
          <w:noProof w:val="0"/>
        </w:rPr>
      </w:pPr>
      <w:r w:rsidRPr="00A344C7">
        <w:rPr>
          <w:noProof w:val="0"/>
        </w:rPr>
        <w:t xml:space="preserve">                       </w:t>
      </w:r>
      <w:proofErr w:type="spellStart"/>
      <w:r w:rsidRPr="00A344C7">
        <w:rPr>
          <w:i/>
          <w:noProof w:val="0"/>
        </w:rPr>
        <w:t>ReceiveStatement</w:t>
      </w:r>
      <w:proofErr w:type="spellEnd"/>
      <w:r w:rsidRPr="00A344C7">
        <w:rPr>
          <w:noProof w:val="0"/>
        </w:rPr>
        <w:t xml:space="preserve"> |</w:t>
      </w:r>
    </w:p>
    <w:p w:rsidR="00700B8A" w:rsidRPr="00A344C7" w:rsidRDefault="00700B8A" w:rsidP="00700B8A">
      <w:pPr>
        <w:pStyle w:val="PL"/>
        <w:ind w:left="283"/>
        <w:rPr>
          <w:noProof w:val="0"/>
        </w:rPr>
      </w:pPr>
      <w:r w:rsidRPr="00A344C7">
        <w:rPr>
          <w:noProof w:val="0"/>
        </w:rPr>
        <w:t xml:space="preserve">                       </w:t>
      </w:r>
      <w:proofErr w:type="spellStart"/>
      <w:r w:rsidRPr="00A344C7">
        <w:rPr>
          <w:i/>
          <w:noProof w:val="0"/>
        </w:rPr>
        <w:t>TriggerStatement</w:t>
      </w:r>
      <w:proofErr w:type="spellEnd"/>
      <w:r w:rsidRPr="00A344C7">
        <w:rPr>
          <w:noProof w:val="0"/>
        </w:rPr>
        <w:t xml:space="preserve"> |</w:t>
      </w:r>
    </w:p>
    <w:p w:rsidR="00700B8A" w:rsidRPr="00A344C7" w:rsidRDefault="00700B8A" w:rsidP="00700B8A">
      <w:pPr>
        <w:pStyle w:val="PL"/>
        <w:ind w:left="283"/>
        <w:rPr>
          <w:noProof w:val="0"/>
        </w:rPr>
      </w:pPr>
      <w:r w:rsidRPr="00A344C7">
        <w:rPr>
          <w:noProof w:val="0"/>
        </w:rPr>
        <w:t xml:space="preserve">                       </w:t>
      </w:r>
      <w:proofErr w:type="spellStart"/>
      <w:r w:rsidRPr="00A344C7">
        <w:rPr>
          <w:i/>
          <w:noProof w:val="0"/>
        </w:rPr>
        <w:t>GetCallStatement</w:t>
      </w:r>
      <w:proofErr w:type="spellEnd"/>
      <w:r w:rsidRPr="00A344C7">
        <w:rPr>
          <w:noProof w:val="0"/>
        </w:rPr>
        <w:t xml:space="preserve"> |</w:t>
      </w:r>
    </w:p>
    <w:p w:rsidR="00700B8A" w:rsidRPr="00A344C7" w:rsidRDefault="00700B8A" w:rsidP="00700B8A">
      <w:pPr>
        <w:pStyle w:val="PL"/>
        <w:ind w:left="283"/>
        <w:rPr>
          <w:noProof w:val="0"/>
        </w:rPr>
      </w:pPr>
      <w:r w:rsidRPr="00A344C7">
        <w:rPr>
          <w:noProof w:val="0"/>
        </w:rPr>
        <w:t xml:space="preserve">                       </w:t>
      </w:r>
      <w:proofErr w:type="spellStart"/>
      <w:r w:rsidRPr="00A344C7">
        <w:rPr>
          <w:i/>
          <w:noProof w:val="0"/>
        </w:rPr>
        <w:t>CatchStatement</w:t>
      </w:r>
      <w:proofErr w:type="spellEnd"/>
      <w:r w:rsidRPr="00A344C7">
        <w:rPr>
          <w:noProof w:val="0"/>
        </w:rPr>
        <w:t xml:space="preserve"> |</w:t>
      </w:r>
    </w:p>
    <w:p w:rsidR="00700B8A" w:rsidRPr="00A344C7" w:rsidRDefault="00700B8A" w:rsidP="00700B8A">
      <w:pPr>
        <w:pStyle w:val="PL"/>
        <w:ind w:left="283"/>
        <w:rPr>
          <w:noProof w:val="0"/>
        </w:rPr>
      </w:pPr>
      <w:r w:rsidRPr="00A344C7">
        <w:rPr>
          <w:noProof w:val="0"/>
        </w:rPr>
        <w:t xml:space="preserve">                       </w:t>
      </w:r>
      <w:proofErr w:type="spellStart"/>
      <w:r w:rsidRPr="00A344C7">
        <w:rPr>
          <w:i/>
          <w:noProof w:val="0"/>
        </w:rPr>
        <w:t>CheckStatement</w:t>
      </w:r>
      <w:proofErr w:type="spellEnd"/>
      <w:r w:rsidRPr="00A344C7">
        <w:rPr>
          <w:noProof w:val="0"/>
        </w:rPr>
        <w:t xml:space="preserve"> |</w:t>
      </w:r>
    </w:p>
    <w:p w:rsidR="00700B8A" w:rsidRPr="00A344C7" w:rsidRDefault="00700B8A" w:rsidP="00700B8A">
      <w:pPr>
        <w:pStyle w:val="PL"/>
        <w:ind w:left="283"/>
        <w:rPr>
          <w:noProof w:val="0"/>
        </w:rPr>
      </w:pPr>
      <w:r w:rsidRPr="00A344C7">
        <w:rPr>
          <w:noProof w:val="0"/>
        </w:rPr>
        <w:t xml:space="preserve">                       </w:t>
      </w:r>
      <w:proofErr w:type="spellStart"/>
      <w:r w:rsidRPr="00A344C7">
        <w:rPr>
          <w:i/>
          <w:noProof w:val="0"/>
        </w:rPr>
        <w:t>GetReplyStatement</w:t>
      </w:r>
      <w:proofErr w:type="spellEnd"/>
      <w:r w:rsidRPr="00A344C7">
        <w:rPr>
          <w:noProof w:val="0"/>
        </w:rPr>
        <w:t xml:space="preserve"> |</w:t>
      </w:r>
    </w:p>
    <w:p w:rsidR="00700B8A" w:rsidRPr="00A344C7" w:rsidRDefault="00700B8A" w:rsidP="00700B8A">
      <w:pPr>
        <w:pStyle w:val="PL"/>
        <w:ind w:left="283"/>
        <w:rPr>
          <w:noProof w:val="0"/>
        </w:rPr>
      </w:pPr>
      <w:r w:rsidRPr="00A344C7">
        <w:rPr>
          <w:noProof w:val="0"/>
        </w:rPr>
        <w:t xml:space="preserve">                       </w:t>
      </w:r>
      <w:proofErr w:type="spellStart"/>
      <w:r w:rsidRPr="00A344C7">
        <w:rPr>
          <w:i/>
          <w:noProof w:val="0"/>
        </w:rPr>
        <w:t>DoneStatement</w:t>
      </w:r>
      <w:proofErr w:type="spellEnd"/>
      <w:r w:rsidRPr="00A344C7">
        <w:rPr>
          <w:noProof w:val="0"/>
        </w:rPr>
        <w:t xml:space="preserve"> |</w:t>
      </w:r>
    </w:p>
    <w:p w:rsidR="00700B8A" w:rsidRPr="00A344C7" w:rsidRDefault="00700B8A" w:rsidP="00700B8A">
      <w:pPr>
        <w:pStyle w:val="PL"/>
        <w:ind w:left="283"/>
        <w:rPr>
          <w:noProof w:val="0"/>
        </w:rPr>
      </w:pPr>
      <w:r w:rsidRPr="00A344C7">
        <w:rPr>
          <w:noProof w:val="0"/>
        </w:rPr>
        <w:t xml:space="preserve">                       </w:t>
      </w:r>
      <w:proofErr w:type="spellStart"/>
      <w:proofErr w:type="gramStart"/>
      <w:r w:rsidRPr="00A344C7">
        <w:rPr>
          <w:i/>
          <w:noProof w:val="0"/>
        </w:rPr>
        <w:t>KilledStatement</w:t>
      </w:r>
      <w:proofErr w:type="spellEnd"/>
      <w:r w:rsidRPr="00A344C7">
        <w:rPr>
          <w:noProof w:val="0"/>
        </w:rPr>
        <w:t xml:space="preserve"> )</w:t>
      </w:r>
      <w:proofErr w:type="gramEnd"/>
      <w:r w:rsidRPr="00A344C7">
        <w:rPr>
          <w:noProof w:val="0"/>
        </w:rPr>
        <w:t xml:space="preserve"> </w:t>
      </w:r>
      <w:proofErr w:type="spellStart"/>
      <w:r w:rsidRPr="00A344C7">
        <w:rPr>
          <w:i/>
          <w:noProof w:val="0"/>
        </w:rPr>
        <w:t>StatementBlock</w:t>
      </w:r>
      <w:proofErr w:type="spellEnd"/>
      <w:r w:rsidRPr="00A344C7">
        <w:rPr>
          <w:noProof w:val="0"/>
        </w:rPr>
        <w:t xml:space="preserve"> ) </w:t>
      </w:r>
    </w:p>
    <w:p w:rsidR="00700B8A" w:rsidRPr="00A344C7" w:rsidRDefault="00700B8A" w:rsidP="00700B8A">
      <w:pPr>
        <w:pStyle w:val="PL"/>
        <w:ind w:left="283"/>
        <w:rPr>
          <w:noProof w:val="0"/>
        </w:rPr>
      </w:pPr>
      <w:r w:rsidRPr="00A344C7">
        <w:rPr>
          <w:i/>
          <w:noProof w:val="0"/>
        </w:rPr>
        <w:tab/>
      </w:r>
      <w:r w:rsidRPr="00A344C7">
        <w:rPr>
          <w:i/>
          <w:noProof w:val="0"/>
        </w:rPr>
        <w:tab/>
      </w:r>
      <w:r w:rsidRPr="00A344C7">
        <w:rPr>
          <w:i/>
          <w:noProof w:val="0"/>
        </w:rPr>
        <w:tab/>
      </w:r>
      <w:r w:rsidRPr="00A344C7">
        <w:rPr>
          <w:i/>
          <w:noProof w:val="0"/>
        </w:rPr>
        <w:tab/>
      </w:r>
      <w:r w:rsidRPr="00A344C7">
        <w:rPr>
          <w:i/>
          <w:noProof w:val="0"/>
        </w:rPr>
        <w:tab/>
        <w:t xml:space="preserve"> </w:t>
      </w:r>
      <w:r w:rsidRPr="00A344C7">
        <w:rPr>
          <w:noProof w:val="0"/>
        </w:rPr>
        <w:t xml:space="preserve">| </w:t>
      </w:r>
    </w:p>
    <w:p w:rsidR="00700B8A" w:rsidRPr="00A344C7" w:rsidRDefault="00700B8A" w:rsidP="00700B8A">
      <w:pPr>
        <w:pStyle w:val="PL"/>
        <w:ind w:left="283"/>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gramStart"/>
      <w:r w:rsidRPr="00A344C7">
        <w:rPr>
          <w:noProof w:val="0"/>
        </w:rPr>
        <w:t xml:space="preserve">( </w:t>
      </w:r>
      <w:proofErr w:type="spellStart"/>
      <w:r w:rsidRPr="00A344C7">
        <w:rPr>
          <w:i/>
          <w:noProof w:val="0"/>
        </w:rPr>
        <w:t>AltstepInstance</w:t>
      </w:r>
      <w:proofErr w:type="spellEnd"/>
      <w:proofErr w:type="gramEnd"/>
      <w:r w:rsidRPr="00A344C7">
        <w:rPr>
          <w:noProof w:val="0"/>
        </w:rPr>
        <w:t xml:space="preserve"> [ </w:t>
      </w:r>
      <w:proofErr w:type="spellStart"/>
      <w:r w:rsidRPr="00A344C7">
        <w:rPr>
          <w:i/>
          <w:noProof w:val="0"/>
        </w:rPr>
        <w:t>StatementBlock</w:t>
      </w:r>
      <w:proofErr w:type="spellEnd"/>
      <w:r w:rsidRPr="00A344C7">
        <w:rPr>
          <w:noProof w:val="0"/>
        </w:rPr>
        <w:t xml:space="preserve"> ] )</w:t>
      </w:r>
    </w:p>
    <w:p w:rsidR="00700B8A" w:rsidRPr="00A344C7" w:rsidRDefault="00700B8A" w:rsidP="00700B8A">
      <w:pPr>
        <w:pStyle w:val="PL"/>
        <w:ind w:left="283"/>
        <w:rPr>
          <w:noProof w:val="0"/>
        </w:rPr>
      </w:pPr>
      <w:r w:rsidRPr="00A344C7">
        <w:rPr>
          <w:noProof w:val="0"/>
        </w:rPr>
        <w:tab/>
      </w:r>
      <w:r w:rsidRPr="00A344C7">
        <w:rPr>
          <w:noProof w:val="0"/>
        </w:rPr>
        <w:tab/>
      </w:r>
      <w:r w:rsidRPr="00A344C7">
        <w:rPr>
          <w:noProof w:val="0"/>
        </w:rPr>
        <w:tab/>
        <w:t xml:space="preserve">} </w:t>
      </w:r>
    </w:p>
    <w:p w:rsidR="00700B8A" w:rsidRPr="00A344C7" w:rsidRDefault="00700B8A" w:rsidP="00700B8A">
      <w:pPr>
        <w:pStyle w:val="PL"/>
        <w:ind w:left="283"/>
        <w:rPr>
          <w:noProof w:val="0"/>
        </w:rPr>
      </w:pPr>
      <w:r w:rsidRPr="00A344C7">
        <w:rPr>
          <w:noProof w:val="0"/>
        </w:rPr>
        <w:tab/>
      </w:r>
      <w:r w:rsidRPr="00A344C7">
        <w:rPr>
          <w:noProof w:val="0"/>
        </w:rPr>
        <w:tab/>
      </w:r>
      <w:r w:rsidRPr="00A344C7">
        <w:rPr>
          <w:noProof w:val="0"/>
        </w:rPr>
        <w:tab/>
      </w:r>
      <w:proofErr w:type="gramStart"/>
      <w:r w:rsidRPr="00A344C7">
        <w:rPr>
          <w:noProof w:val="0"/>
        </w:rPr>
        <w:t>[ "</w:t>
      </w:r>
      <w:proofErr w:type="gramEnd"/>
      <w:r w:rsidRPr="00A344C7">
        <w:rPr>
          <w:noProof w:val="0"/>
        </w:rPr>
        <w:t xml:space="preserve">[" </w:t>
      </w:r>
      <w:r w:rsidRPr="00A344C7">
        <w:rPr>
          <w:b/>
          <w:noProof w:val="0"/>
        </w:rPr>
        <w:t>else</w:t>
      </w:r>
      <w:r w:rsidRPr="00A344C7">
        <w:rPr>
          <w:noProof w:val="0"/>
        </w:rPr>
        <w:t xml:space="preserve"> "]" </w:t>
      </w:r>
      <w:proofErr w:type="spellStart"/>
      <w:r w:rsidRPr="00A344C7">
        <w:rPr>
          <w:i/>
          <w:noProof w:val="0"/>
        </w:rPr>
        <w:t>StatementBlock</w:t>
      </w:r>
      <w:proofErr w:type="spellEnd"/>
      <w:r w:rsidRPr="00A344C7">
        <w:rPr>
          <w:noProof w:val="0"/>
        </w:rPr>
        <w:t xml:space="preserve"> ]</w:t>
      </w:r>
    </w:p>
    <w:p w:rsidR="00700B8A" w:rsidRPr="00A344C7" w:rsidRDefault="00700B8A" w:rsidP="00700B8A">
      <w:pPr>
        <w:pStyle w:val="PL"/>
        <w:ind w:left="283"/>
        <w:rPr>
          <w:noProof w:val="0"/>
        </w:rPr>
      </w:pPr>
      <w:r w:rsidRPr="00A344C7">
        <w:rPr>
          <w:noProof w:val="0"/>
        </w:rPr>
        <w:t>"}"</w:t>
      </w:r>
    </w:p>
    <w:p w:rsidR="00700B8A" w:rsidRPr="00A344C7" w:rsidRDefault="00700B8A" w:rsidP="00700B8A">
      <w:pPr>
        <w:pStyle w:val="PL"/>
        <w:ind w:left="283"/>
        <w:rPr>
          <w:noProof w:val="0"/>
        </w:rPr>
      </w:pPr>
    </w:p>
    <w:p w:rsidR="00700B8A" w:rsidRPr="00A344C7" w:rsidRDefault="00700B8A" w:rsidP="00700B8A">
      <w:pPr>
        <w:keepNext/>
        <w:keepLines/>
      </w:pPr>
      <w:r w:rsidRPr="00A344C7">
        <w:rPr>
          <w:b/>
          <w:i/>
        </w:rPr>
        <w:t>Semantic Description</w:t>
      </w:r>
    </w:p>
    <w:p w:rsidR="00700B8A" w:rsidRPr="00A344C7" w:rsidRDefault="00700B8A" w:rsidP="00700B8A">
      <w:pPr>
        <w:rPr>
          <w:color w:val="000000"/>
        </w:rPr>
      </w:pPr>
      <w:r w:rsidRPr="00A344C7">
        <w:rPr>
          <w:color w:val="000000"/>
        </w:rPr>
        <w:t xml:space="preserve">The </w:t>
      </w:r>
      <w:r w:rsidRPr="00A344C7">
        <w:rPr>
          <w:rFonts w:ascii="Courier New" w:hAnsi="Courier New"/>
          <w:b/>
          <w:color w:val="000000"/>
        </w:rPr>
        <w:t>alt</w:t>
      </w:r>
      <w:r w:rsidRPr="00A344C7">
        <w:rPr>
          <w:color w:val="000000"/>
        </w:rPr>
        <w:t xml:space="preserve"> statement denotes branching of test behaviour due to the reception and handling of communication and/or timer events and/or the termination of parallel test components, i.e. it is related to the use of the </w:t>
      </w:r>
      <w:r w:rsidRPr="00A344C7">
        <w:t>TTCN</w:t>
      </w:r>
      <w:r w:rsidRPr="00A344C7">
        <w:noBreakHyphen/>
        <w:t>3</w:t>
      </w:r>
      <w:r w:rsidRPr="00A344C7">
        <w:rPr>
          <w:color w:val="000000"/>
        </w:rPr>
        <w:t xml:space="preserve"> operations </w:t>
      </w:r>
      <w:r w:rsidRPr="00A344C7">
        <w:rPr>
          <w:rFonts w:ascii="Courier New" w:hAnsi="Courier New"/>
          <w:b/>
          <w:color w:val="000000"/>
        </w:rPr>
        <w:t>receive</w:t>
      </w:r>
      <w:r w:rsidRPr="00A344C7">
        <w:rPr>
          <w:color w:val="000000"/>
        </w:rPr>
        <w:t xml:space="preserve">, </w:t>
      </w:r>
      <w:r w:rsidRPr="00A344C7">
        <w:rPr>
          <w:rFonts w:ascii="Courier New" w:hAnsi="Courier New"/>
          <w:b/>
          <w:color w:val="000000"/>
        </w:rPr>
        <w:t>trigger</w:t>
      </w:r>
      <w:r w:rsidRPr="00A344C7">
        <w:rPr>
          <w:color w:val="000000"/>
        </w:rPr>
        <w:t xml:space="preserve">, </w:t>
      </w:r>
      <w:proofErr w:type="spellStart"/>
      <w:r w:rsidRPr="00A344C7">
        <w:rPr>
          <w:rFonts w:ascii="Courier New" w:hAnsi="Courier New"/>
          <w:b/>
          <w:color w:val="000000"/>
        </w:rPr>
        <w:t>getcall</w:t>
      </w:r>
      <w:proofErr w:type="spellEnd"/>
      <w:r w:rsidRPr="00A344C7">
        <w:rPr>
          <w:color w:val="000000"/>
        </w:rPr>
        <w:t xml:space="preserve">, </w:t>
      </w:r>
      <w:proofErr w:type="spellStart"/>
      <w:r w:rsidRPr="00A344C7">
        <w:rPr>
          <w:rFonts w:ascii="Courier New" w:hAnsi="Courier New"/>
          <w:b/>
          <w:color w:val="000000"/>
        </w:rPr>
        <w:t>getreply</w:t>
      </w:r>
      <w:proofErr w:type="spellEnd"/>
      <w:r w:rsidRPr="00A344C7">
        <w:rPr>
          <w:color w:val="000000"/>
        </w:rPr>
        <w:t xml:space="preserve">, </w:t>
      </w:r>
      <w:r w:rsidRPr="00A344C7">
        <w:rPr>
          <w:rFonts w:ascii="Courier New" w:hAnsi="Courier New"/>
          <w:b/>
          <w:color w:val="000000"/>
        </w:rPr>
        <w:t>catch</w:t>
      </w:r>
      <w:r w:rsidRPr="00A344C7">
        <w:rPr>
          <w:color w:val="000000"/>
        </w:rPr>
        <w:t xml:space="preserve">, </w:t>
      </w:r>
      <w:r w:rsidRPr="00A344C7">
        <w:rPr>
          <w:rFonts w:ascii="Courier New" w:hAnsi="Courier New"/>
          <w:b/>
          <w:color w:val="000000"/>
        </w:rPr>
        <w:t>check</w:t>
      </w:r>
      <w:r w:rsidRPr="00A344C7">
        <w:rPr>
          <w:color w:val="000000"/>
        </w:rPr>
        <w:t xml:space="preserve">, </w:t>
      </w:r>
      <w:r w:rsidRPr="00A344C7">
        <w:rPr>
          <w:rFonts w:ascii="Courier New" w:hAnsi="Courier New"/>
          <w:b/>
          <w:color w:val="000000"/>
        </w:rPr>
        <w:t>timeout, done</w:t>
      </w:r>
      <w:r w:rsidRPr="00A344C7">
        <w:rPr>
          <w:color w:val="000000"/>
        </w:rPr>
        <w:t xml:space="preserve"> and </w:t>
      </w:r>
      <w:r w:rsidRPr="00A344C7">
        <w:rPr>
          <w:rFonts w:ascii="Courier New" w:hAnsi="Courier New"/>
          <w:b/>
          <w:color w:val="000000"/>
        </w:rPr>
        <w:t>killed</w:t>
      </w:r>
      <w:r w:rsidRPr="00A344C7">
        <w:rPr>
          <w:color w:val="000000"/>
        </w:rPr>
        <w:t xml:space="preserve">. The </w:t>
      </w:r>
      <w:r w:rsidRPr="00A344C7">
        <w:rPr>
          <w:rFonts w:ascii="Courier New" w:hAnsi="Courier New"/>
          <w:b/>
          <w:color w:val="000000"/>
        </w:rPr>
        <w:t>alt</w:t>
      </w:r>
      <w:r w:rsidRPr="00A344C7">
        <w:rPr>
          <w:color w:val="000000"/>
        </w:rPr>
        <w:t xml:space="preserve"> statement denotes a set of possible events that are to be matched against a particular snapshot.</w:t>
      </w:r>
    </w:p>
    <w:p w:rsidR="00700B8A" w:rsidRPr="00A344C7" w:rsidRDefault="00700B8A" w:rsidP="00700B8A">
      <w:pPr>
        <w:keepNext/>
        <w:keepLines/>
        <w:rPr>
          <w:b/>
          <w:color w:val="000000"/>
        </w:rPr>
      </w:pPr>
      <w:r w:rsidRPr="00A344C7">
        <w:rPr>
          <w:b/>
        </w:rPr>
        <w:t>Execution of alternative behaviour:</w:t>
      </w:r>
    </w:p>
    <w:p w:rsidR="00700B8A" w:rsidRPr="00A344C7" w:rsidRDefault="00700B8A" w:rsidP="00700B8A">
      <w:pPr>
        <w:keepNext/>
        <w:keepLines/>
      </w:pPr>
      <w:r w:rsidRPr="00A344C7">
        <w:rPr>
          <w:color w:val="000000"/>
        </w:rPr>
        <w:t xml:space="preserve">When entering an </w:t>
      </w:r>
      <w:r w:rsidRPr="00A344C7">
        <w:rPr>
          <w:rFonts w:ascii="Courier New" w:hAnsi="Courier New"/>
          <w:b/>
          <w:color w:val="000000"/>
        </w:rPr>
        <w:t>alt</w:t>
      </w:r>
      <w:r w:rsidRPr="00A344C7">
        <w:rPr>
          <w:color w:val="000000"/>
        </w:rPr>
        <w:t xml:space="preserve"> statement, a snapshot is taken.</w:t>
      </w:r>
    </w:p>
    <w:p w:rsidR="00700B8A" w:rsidRPr="00A344C7" w:rsidRDefault="00700B8A" w:rsidP="00700B8A">
      <w:pPr>
        <w:keepNext/>
        <w:keepLines/>
        <w:rPr>
          <w:color w:val="000000"/>
        </w:rPr>
      </w:pPr>
      <w:r w:rsidRPr="00A344C7">
        <w:rPr>
          <w:color w:val="000000"/>
        </w:rPr>
        <w:t xml:space="preserve">The alternative branches in the </w:t>
      </w:r>
      <w:r w:rsidRPr="00A344C7">
        <w:rPr>
          <w:rFonts w:ascii="Courier New" w:hAnsi="Courier New"/>
          <w:b/>
          <w:color w:val="000000"/>
        </w:rPr>
        <w:t>alt</w:t>
      </w:r>
      <w:r w:rsidRPr="00A344C7">
        <w:rPr>
          <w:color w:val="000000"/>
        </w:rPr>
        <w:t xml:space="preserve"> statement and the top alternatives of invoked </w:t>
      </w:r>
      <w:proofErr w:type="spellStart"/>
      <w:r w:rsidRPr="00A344C7">
        <w:rPr>
          <w:color w:val="000000"/>
        </w:rPr>
        <w:t>altsteps</w:t>
      </w:r>
      <w:proofErr w:type="spellEnd"/>
      <w:r w:rsidRPr="00A344C7">
        <w:rPr>
          <w:color w:val="000000"/>
        </w:rPr>
        <w:t xml:space="preserve"> and </w:t>
      </w:r>
      <w:proofErr w:type="spellStart"/>
      <w:r w:rsidRPr="00A344C7">
        <w:rPr>
          <w:color w:val="000000"/>
        </w:rPr>
        <w:t>altsteps</w:t>
      </w:r>
      <w:proofErr w:type="spellEnd"/>
      <w:r w:rsidRPr="00A344C7">
        <w:rPr>
          <w:color w:val="000000"/>
        </w:rPr>
        <w:t xml:space="preserve"> that are activated as defaults are processed in the order of their appearance. If several defaults are active, the reverse order of their activation determines the evaluation order of the top alternatives in the defaults. The alternative branches in active defaults are reached by the default mechanism described in clause </w:t>
      </w:r>
      <w:r w:rsidRPr="00A344C7">
        <w:fldChar w:fldCharType="begin"/>
      </w:r>
      <w:r w:rsidRPr="00A344C7">
        <w:instrText xml:space="preserve">ref </w:instrText>
      </w:r>
      <w:r w:rsidRPr="00A344C7">
        <w:rPr>
          <w:color w:val="000000"/>
        </w:rPr>
        <w:instrText xml:space="preserve"> clause_Statements_Default </w:instrText>
      </w:r>
      <w:r w:rsidRPr="00A344C7">
        <w:fldChar w:fldCharType="separate"/>
      </w:r>
      <w:r w:rsidRPr="00A344C7">
        <w:t>20.5</w:t>
      </w:r>
      <w:r w:rsidRPr="00A344C7">
        <w:fldChar w:fldCharType="end"/>
      </w:r>
      <w:r w:rsidRPr="00A344C7">
        <w:rPr>
          <w:color w:val="000000"/>
        </w:rPr>
        <w:t>.</w:t>
      </w:r>
    </w:p>
    <w:p w:rsidR="00700B8A" w:rsidRPr="00A344C7" w:rsidRDefault="00700B8A" w:rsidP="00700B8A">
      <w:pPr>
        <w:rPr>
          <w:color w:val="000000"/>
        </w:rPr>
      </w:pPr>
      <w:r w:rsidRPr="00A344C7">
        <w:rPr>
          <w:color w:val="000000"/>
        </w:rPr>
        <w:t xml:space="preserve">The individual alternative branches are either branches that may be guarded by a Boolean expression or else-branches, i.e. alternative branches starting </w:t>
      </w:r>
      <w:r w:rsidRPr="00A344C7">
        <w:t>with</w:t>
      </w:r>
      <w:r w:rsidRPr="00A344C7">
        <w:rPr>
          <w:color w:val="000000"/>
        </w:rPr>
        <w:t xml:space="preserve"> </w:t>
      </w:r>
      <w:r w:rsidRPr="00A344C7">
        <w:rPr>
          <w:rFonts w:ascii="Courier New" w:hAnsi="Courier New"/>
        </w:rPr>
        <w:t>[</w:t>
      </w:r>
      <w:r w:rsidRPr="00A344C7">
        <w:rPr>
          <w:rFonts w:ascii="Courier New" w:hAnsi="Courier New"/>
          <w:b/>
        </w:rPr>
        <w:t>else</w:t>
      </w:r>
      <w:r w:rsidRPr="00A344C7">
        <w:rPr>
          <w:rFonts w:ascii="Courier New" w:hAnsi="Courier New"/>
        </w:rPr>
        <w:t>]</w:t>
      </w:r>
      <w:r w:rsidRPr="00A344C7">
        <w:rPr>
          <w:color w:val="000000"/>
        </w:rPr>
        <w:t>.</w:t>
      </w:r>
    </w:p>
    <w:p w:rsidR="00700B8A" w:rsidRPr="00A344C7" w:rsidRDefault="00700B8A" w:rsidP="00700B8A">
      <w:pPr>
        <w:rPr>
          <w:color w:val="000000"/>
        </w:rPr>
      </w:pPr>
      <w:r w:rsidRPr="00A344C7">
        <w:rPr>
          <w:color w:val="000000"/>
        </w:rPr>
        <w:t>Else-branches are always chosen and executed when they are reached (see below).</w:t>
      </w:r>
    </w:p>
    <w:p w:rsidR="00700B8A" w:rsidRPr="00A344C7" w:rsidRDefault="00700B8A" w:rsidP="00700B8A">
      <w:pPr>
        <w:rPr>
          <w:color w:val="000000"/>
        </w:rPr>
      </w:pPr>
      <w:r w:rsidRPr="00A344C7">
        <w:rPr>
          <w:color w:val="000000"/>
        </w:rPr>
        <w:t xml:space="preserve">Branches that may be guarded by a Boolean expressions either invoke an </w:t>
      </w:r>
      <w:proofErr w:type="spellStart"/>
      <w:r w:rsidRPr="00A344C7">
        <w:rPr>
          <w:color w:val="000000"/>
        </w:rPr>
        <w:t>altstep</w:t>
      </w:r>
      <w:proofErr w:type="spellEnd"/>
      <w:r w:rsidRPr="00A344C7">
        <w:rPr>
          <w:color w:val="000000"/>
        </w:rPr>
        <w:t xml:space="preserve"> (</w:t>
      </w:r>
      <w:proofErr w:type="spellStart"/>
      <w:r w:rsidRPr="00A344C7">
        <w:rPr>
          <w:i/>
          <w:color w:val="000000"/>
        </w:rPr>
        <w:t>altstep</w:t>
      </w:r>
      <w:proofErr w:type="spellEnd"/>
      <w:r w:rsidRPr="00A344C7">
        <w:rPr>
          <w:i/>
          <w:color w:val="000000"/>
        </w:rPr>
        <w:t>-branch</w:t>
      </w:r>
      <w:r w:rsidRPr="00A344C7">
        <w:rPr>
          <w:color w:val="000000"/>
        </w:rPr>
        <w:t xml:space="preserve">), or start </w:t>
      </w:r>
      <w:r w:rsidRPr="00A344C7">
        <w:t>with</w:t>
      </w:r>
      <w:r w:rsidRPr="00A344C7">
        <w:rPr>
          <w:color w:val="000000"/>
        </w:rPr>
        <w:t xml:space="preserve"> a </w:t>
      </w:r>
      <w:r w:rsidRPr="00A344C7">
        <w:rPr>
          <w:rFonts w:ascii="Courier New" w:hAnsi="Courier New"/>
          <w:b/>
          <w:color w:val="000000"/>
        </w:rPr>
        <w:t>done</w:t>
      </w:r>
      <w:r w:rsidRPr="00A344C7">
        <w:rPr>
          <w:color w:val="000000"/>
        </w:rPr>
        <w:t xml:space="preserve"> operation (</w:t>
      </w:r>
      <w:r w:rsidRPr="00A344C7">
        <w:rPr>
          <w:i/>
          <w:color w:val="000000"/>
        </w:rPr>
        <w:t>done-branch</w:t>
      </w:r>
      <w:r w:rsidRPr="00A344C7">
        <w:rPr>
          <w:color w:val="000000"/>
        </w:rPr>
        <w:t xml:space="preserve">), a </w:t>
      </w:r>
      <w:r w:rsidRPr="00A344C7">
        <w:rPr>
          <w:rFonts w:ascii="Courier New" w:hAnsi="Courier New"/>
          <w:b/>
          <w:color w:val="000000"/>
        </w:rPr>
        <w:t>killed</w:t>
      </w:r>
      <w:r w:rsidRPr="00A344C7">
        <w:rPr>
          <w:color w:val="000000"/>
        </w:rPr>
        <w:t xml:space="preserve"> operation (</w:t>
      </w:r>
      <w:r w:rsidRPr="00A344C7">
        <w:rPr>
          <w:i/>
          <w:color w:val="000000"/>
        </w:rPr>
        <w:t>killed-branch</w:t>
      </w:r>
      <w:r w:rsidRPr="00A344C7">
        <w:rPr>
          <w:color w:val="000000"/>
        </w:rPr>
        <w:t xml:space="preserve">), </w:t>
      </w:r>
      <w:r w:rsidRPr="00A344C7">
        <w:rPr>
          <w:rFonts w:ascii="Courier New" w:hAnsi="Courier New"/>
          <w:b/>
          <w:color w:val="000000"/>
        </w:rPr>
        <w:t>timeout</w:t>
      </w:r>
      <w:r w:rsidRPr="00A344C7">
        <w:rPr>
          <w:color w:val="000000"/>
        </w:rPr>
        <w:t xml:space="preserve"> operation (</w:t>
      </w:r>
      <w:r w:rsidRPr="00A344C7">
        <w:rPr>
          <w:i/>
          <w:color w:val="000000"/>
        </w:rPr>
        <w:t>timeout-branch</w:t>
      </w:r>
      <w:r w:rsidRPr="00A344C7">
        <w:rPr>
          <w:color w:val="000000"/>
        </w:rPr>
        <w:t>) or a receiving operation (</w:t>
      </w:r>
      <w:r w:rsidRPr="00A344C7">
        <w:rPr>
          <w:i/>
          <w:color w:val="000000"/>
        </w:rPr>
        <w:t>receiving-branch</w:t>
      </w:r>
      <w:r w:rsidRPr="00A344C7">
        <w:rPr>
          <w:color w:val="000000"/>
        </w:rPr>
        <w:t>), i.e. </w:t>
      </w:r>
      <w:r w:rsidRPr="00A344C7">
        <w:rPr>
          <w:rFonts w:ascii="Courier New" w:hAnsi="Courier New"/>
          <w:b/>
          <w:color w:val="000000"/>
        </w:rPr>
        <w:t>receive</w:t>
      </w:r>
      <w:r w:rsidRPr="00A344C7">
        <w:rPr>
          <w:color w:val="000000"/>
        </w:rPr>
        <w:t>,</w:t>
      </w:r>
      <w:r w:rsidRPr="00A344C7">
        <w:rPr>
          <w:rFonts w:ascii="Courier New" w:hAnsi="Courier New"/>
          <w:b/>
          <w:color w:val="000000"/>
        </w:rPr>
        <w:t xml:space="preserve"> trigger</w:t>
      </w:r>
      <w:r w:rsidRPr="00A344C7">
        <w:rPr>
          <w:color w:val="000000"/>
        </w:rPr>
        <w:t xml:space="preserve">, </w:t>
      </w:r>
      <w:proofErr w:type="spellStart"/>
      <w:r w:rsidRPr="00A344C7">
        <w:rPr>
          <w:rFonts w:ascii="Courier New" w:hAnsi="Courier New"/>
          <w:b/>
          <w:color w:val="000000"/>
        </w:rPr>
        <w:t>getcall</w:t>
      </w:r>
      <w:proofErr w:type="spellEnd"/>
      <w:r w:rsidRPr="00A344C7">
        <w:rPr>
          <w:color w:val="000000"/>
        </w:rPr>
        <w:t xml:space="preserve">, </w:t>
      </w:r>
      <w:proofErr w:type="spellStart"/>
      <w:r w:rsidRPr="00A344C7">
        <w:rPr>
          <w:rFonts w:ascii="Courier New" w:hAnsi="Courier New"/>
          <w:b/>
          <w:color w:val="000000"/>
        </w:rPr>
        <w:t>getreply</w:t>
      </w:r>
      <w:proofErr w:type="spellEnd"/>
      <w:r w:rsidRPr="00A344C7">
        <w:rPr>
          <w:rFonts w:ascii="Courier New" w:hAnsi="Courier New"/>
          <w:b/>
          <w:color w:val="000000"/>
        </w:rPr>
        <w:t>,</w:t>
      </w:r>
      <w:r w:rsidRPr="00A344C7">
        <w:rPr>
          <w:color w:val="000000"/>
        </w:rPr>
        <w:t xml:space="preserve"> </w:t>
      </w:r>
      <w:r w:rsidRPr="00A344C7">
        <w:rPr>
          <w:rFonts w:ascii="Courier New" w:hAnsi="Courier New"/>
          <w:b/>
          <w:color w:val="000000"/>
        </w:rPr>
        <w:t xml:space="preserve">catch </w:t>
      </w:r>
      <w:r w:rsidRPr="00A344C7">
        <w:rPr>
          <w:color w:val="000000"/>
        </w:rPr>
        <w:t xml:space="preserve">or a </w:t>
      </w:r>
      <w:r w:rsidRPr="00A344C7">
        <w:rPr>
          <w:rFonts w:ascii="Courier New" w:hAnsi="Courier New"/>
          <w:b/>
          <w:color w:val="000000"/>
        </w:rPr>
        <w:t>check</w:t>
      </w:r>
      <w:r w:rsidRPr="00A344C7">
        <w:rPr>
          <w:color w:val="000000"/>
        </w:rPr>
        <w:t xml:space="preserve"> operation. The evaluation of the Boolean guards shall be based on the snapshot. The Boolean guard is considered to be </w:t>
      </w:r>
      <w:r w:rsidRPr="00A344C7">
        <w:rPr>
          <w:i/>
          <w:color w:val="000000"/>
        </w:rPr>
        <w:t>fulfilled</w:t>
      </w:r>
      <w:r w:rsidRPr="00A344C7">
        <w:rPr>
          <w:color w:val="000000"/>
        </w:rPr>
        <w:t xml:space="preserve"> if no Boolean guard is defined, or if the Boolean guard evaluates to </w:t>
      </w:r>
      <w:r w:rsidRPr="00A344C7">
        <w:rPr>
          <w:rFonts w:ascii="Courier New" w:hAnsi="Courier New"/>
          <w:b/>
          <w:color w:val="000000"/>
        </w:rPr>
        <w:t>true</w:t>
      </w:r>
      <w:r w:rsidRPr="00A344C7">
        <w:rPr>
          <w:color w:val="000000"/>
        </w:rPr>
        <w:t>. The branches are processed and executed in the following manner.</w:t>
      </w:r>
    </w:p>
    <w:p w:rsidR="00700B8A" w:rsidRPr="00A344C7" w:rsidRDefault="00700B8A" w:rsidP="00700B8A">
      <w:pPr>
        <w:rPr>
          <w:color w:val="000000"/>
        </w:rPr>
      </w:pPr>
      <w:r w:rsidRPr="00A344C7">
        <w:rPr>
          <w:color w:val="000000"/>
        </w:rPr>
        <w:t xml:space="preserve">An </w:t>
      </w:r>
      <w:proofErr w:type="spellStart"/>
      <w:r w:rsidRPr="00A344C7">
        <w:rPr>
          <w:i/>
          <w:color w:val="000000"/>
        </w:rPr>
        <w:t>altstep</w:t>
      </w:r>
      <w:proofErr w:type="spellEnd"/>
      <w:r w:rsidRPr="00A344C7">
        <w:rPr>
          <w:i/>
          <w:color w:val="000000"/>
        </w:rPr>
        <w:t>-branch</w:t>
      </w:r>
      <w:r w:rsidRPr="00A344C7">
        <w:rPr>
          <w:color w:val="000000"/>
        </w:rPr>
        <w:t xml:space="preserve"> is selected if the Boolean guard is fulfilled. The selection of an </w:t>
      </w:r>
      <w:proofErr w:type="spellStart"/>
      <w:r w:rsidRPr="00A344C7">
        <w:rPr>
          <w:i/>
          <w:color w:val="000000"/>
        </w:rPr>
        <w:t>altstep</w:t>
      </w:r>
      <w:proofErr w:type="spellEnd"/>
      <w:r w:rsidRPr="00A344C7">
        <w:rPr>
          <w:i/>
          <w:color w:val="000000"/>
        </w:rPr>
        <w:t>-branch</w:t>
      </w:r>
      <w:r w:rsidRPr="00A344C7">
        <w:rPr>
          <w:color w:val="000000"/>
        </w:rPr>
        <w:t xml:space="preserve"> causes the invocation of the referenced </w:t>
      </w:r>
      <w:proofErr w:type="spellStart"/>
      <w:r w:rsidRPr="00A344C7">
        <w:rPr>
          <w:color w:val="000000"/>
        </w:rPr>
        <w:t>altstep</w:t>
      </w:r>
      <w:proofErr w:type="spellEnd"/>
      <w:r w:rsidRPr="00A344C7">
        <w:rPr>
          <w:color w:val="000000"/>
        </w:rPr>
        <w:t xml:space="preserve">, i.e. the </w:t>
      </w:r>
      <w:proofErr w:type="spellStart"/>
      <w:r w:rsidRPr="00A344C7">
        <w:rPr>
          <w:color w:val="000000"/>
        </w:rPr>
        <w:t>altstep</w:t>
      </w:r>
      <w:proofErr w:type="spellEnd"/>
      <w:r w:rsidRPr="00A344C7">
        <w:rPr>
          <w:color w:val="000000"/>
        </w:rPr>
        <w:t xml:space="preserve"> is invoked and the evaluation of the snapshot continues within the </w:t>
      </w:r>
      <w:proofErr w:type="spellStart"/>
      <w:r w:rsidRPr="00A344C7">
        <w:rPr>
          <w:color w:val="000000"/>
        </w:rPr>
        <w:t>altstep</w:t>
      </w:r>
      <w:proofErr w:type="spellEnd"/>
      <w:r w:rsidRPr="00A344C7">
        <w:rPr>
          <w:color w:val="000000"/>
        </w:rPr>
        <w:t xml:space="preserve">. </w:t>
      </w:r>
      <w:proofErr w:type="spellStart"/>
      <w:r w:rsidRPr="00A344C7">
        <w:rPr>
          <w:color w:val="000000"/>
        </w:rPr>
        <w:t>Altstep</w:t>
      </w:r>
      <w:proofErr w:type="spellEnd"/>
      <w:r w:rsidRPr="00A344C7">
        <w:rPr>
          <w:color w:val="000000"/>
        </w:rPr>
        <w:t xml:space="preserve">-branches may contain an optional statement block. The optional statement block shall be executed only, if an alternative of the </w:t>
      </w:r>
      <w:proofErr w:type="spellStart"/>
      <w:r w:rsidRPr="00A344C7">
        <w:rPr>
          <w:color w:val="000000"/>
        </w:rPr>
        <w:t>altstep</w:t>
      </w:r>
      <w:proofErr w:type="spellEnd"/>
      <w:r w:rsidRPr="00A344C7">
        <w:rPr>
          <w:color w:val="000000"/>
        </w:rPr>
        <w:t xml:space="preserve"> referenced in the </w:t>
      </w:r>
      <w:proofErr w:type="spellStart"/>
      <w:r w:rsidRPr="00A344C7">
        <w:rPr>
          <w:color w:val="000000"/>
        </w:rPr>
        <w:t>altstep</w:t>
      </w:r>
      <w:proofErr w:type="spellEnd"/>
      <w:r w:rsidRPr="00A344C7">
        <w:rPr>
          <w:color w:val="000000"/>
        </w:rPr>
        <w:t>-branch has been selected and executed.</w:t>
      </w:r>
    </w:p>
    <w:p w:rsidR="00700B8A" w:rsidRPr="00A344C7" w:rsidRDefault="00700B8A" w:rsidP="00700B8A">
      <w:pPr>
        <w:rPr>
          <w:color w:val="000000"/>
        </w:rPr>
      </w:pPr>
      <w:r w:rsidRPr="00A344C7">
        <w:rPr>
          <w:color w:val="000000"/>
        </w:rPr>
        <w:t xml:space="preserve">A </w:t>
      </w:r>
      <w:r w:rsidRPr="00A344C7">
        <w:rPr>
          <w:i/>
          <w:color w:val="000000"/>
        </w:rPr>
        <w:t>done-branch</w:t>
      </w:r>
      <w:r w:rsidRPr="00A344C7">
        <w:rPr>
          <w:color w:val="000000"/>
        </w:rPr>
        <w:t xml:space="preserve"> is selected if the Boolean guard is fulfilled and if the specified test component is in the list of stopped components of the snapshot. The selection causes the execution of the statement block following the </w:t>
      </w:r>
      <w:r w:rsidRPr="00A344C7">
        <w:rPr>
          <w:rFonts w:ascii="Courier New" w:hAnsi="Courier New"/>
          <w:b/>
          <w:color w:val="000000"/>
        </w:rPr>
        <w:t>done</w:t>
      </w:r>
      <w:r w:rsidRPr="00A344C7">
        <w:rPr>
          <w:color w:val="000000"/>
        </w:rPr>
        <w:t xml:space="preserve"> operation. The </w:t>
      </w:r>
      <w:r w:rsidRPr="00A344C7">
        <w:rPr>
          <w:rFonts w:ascii="Courier New" w:hAnsi="Courier New"/>
          <w:b/>
          <w:color w:val="000000"/>
        </w:rPr>
        <w:t>done</w:t>
      </w:r>
      <w:r w:rsidRPr="00A344C7">
        <w:rPr>
          <w:color w:val="000000"/>
        </w:rPr>
        <w:t xml:space="preserve"> operation itself has no further effect.</w:t>
      </w:r>
    </w:p>
    <w:p w:rsidR="00700B8A" w:rsidRPr="00A344C7" w:rsidRDefault="00700B8A" w:rsidP="00700B8A">
      <w:pPr>
        <w:rPr>
          <w:color w:val="000000"/>
        </w:rPr>
      </w:pPr>
      <w:r w:rsidRPr="00A344C7">
        <w:rPr>
          <w:color w:val="000000"/>
        </w:rPr>
        <w:t xml:space="preserve">A </w:t>
      </w:r>
      <w:r w:rsidRPr="00A344C7">
        <w:rPr>
          <w:i/>
          <w:color w:val="000000"/>
        </w:rPr>
        <w:t>killed-branch</w:t>
      </w:r>
      <w:r w:rsidRPr="00A344C7">
        <w:rPr>
          <w:color w:val="000000"/>
        </w:rPr>
        <w:t xml:space="preserve"> is selected if the Boolean guard is fulfilled and if the specified test component is in the list of killed components of the snapshot. The selection causes the execution of the statement block following the </w:t>
      </w:r>
      <w:r w:rsidRPr="00A344C7">
        <w:rPr>
          <w:rFonts w:ascii="Courier New" w:hAnsi="Courier New"/>
          <w:b/>
          <w:color w:val="000000"/>
        </w:rPr>
        <w:t>killed</w:t>
      </w:r>
      <w:r w:rsidRPr="00A344C7">
        <w:rPr>
          <w:color w:val="000000"/>
        </w:rPr>
        <w:t xml:space="preserve"> operation. The </w:t>
      </w:r>
      <w:r w:rsidRPr="00A344C7">
        <w:rPr>
          <w:rFonts w:ascii="Courier New" w:hAnsi="Courier New"/>
          <w:b/>
          <w:color w:val="000000"/>
        </w:rPr>
        <w:t>killed</w:t>
      </w:r>
      <w:r w:rsidRPr="00A344C7">
        <w:rPr>
          <w:color w:val="000000"/>
        </w:rPr>
        <w:t xml:space="preserve"> operation itself has no further effect.</w:t>
      </w:r>
    </w:p>
    <w:p w:rsidR="00700B8A" w:rsidRPr="00A344C7" w:rsidRDefault="00700B8A" w:rsidP="00700B8A">
      <w:pPr>
        <w:rPr>
          <w:color w:val="000000"/>
        </w:rPr>
      </w:pPr>
      <w:r w:rsidRPr="00A344C7">
        <w:rPr>
          <w:color w:val="000000"/>
        </w:rPr>
        <w:lastRenderedPageBreak/>
        <w:t xml:space="preserve">A </w:t>
      </w:r>
      <w:r w:rsidRPr="00A344C7">
        <w:rPr>
          <w:i/>
          <w:color w:val="000000"/>
        </w:rPr>
        <w:t>timeout-branch</w:t>
      </w:r>
      <w:r w:rsidRPr="00A344C7">
        <w:rPr>
          <w:color w:val="000000"/>
        </w:rPr>
        <w:t xml:space="preserve"> is selected if the Boolean guard is fulfilled and if the specified timeout event is in the timeout-list of the snapshot. The selection causes execution of the specified </w:t>
      </w:r>
      <w:r w:rsidRPr="00A344C7">
        <w:rPr>
          <w:rFonts w:ascii="Courier New" w:hAnsi="Courier New"/>
          <w:b/>
          <w:color w:val="000000"/>
        </w:rPr>
        <w:t>timeout</w:t>
      </w:r>
      <w:r w:rsidRPr="00A344C7">
        <w:rPr>
          <w:color w:val="000000"/>
        </w:rPr>
        <w:t xml:space="preserve"> operation, i.e. removal of the timeout event from the timeout-list, and the execution of the statement block following the </w:t>
      </w:r>
      <w:r w:rsidRPr="00A344C7">
        <w:rPr>
          <w:rFonts w:ascii="Courier New" w:hAnsi="Courier New"/>
          <w:b/>
          <w:color w:val="000000"/>
        </w:rPr>
        <w:t>timeout</w:t>
      </w:r>
      <w:r w:rsidRPr="00A344C7">
        <w:rPr>
          <w:color w:val="000000"/>
        </w:rPr>
        <w:t xml:space="preserve"> operation.</w:t>
      </w:r>
    </w:p>
    <w:p w:rsidR="00700B8A" w:rsidRPr="00A344C7" w:rsidRDefault="00700B8A" w:rsidP="00700B8A">
      <w:pPr>
        <w:rPr>
          <w:color w:val="000000"/>
        </w:rPr>
      </w:pPr>
      <w:r w:rsidRPr="00A344C7">
        <w:rPr>
          <w:color w:val="000000"/>
        </w:rPr>
        <w:t xml:space="preserve">A </w:t>
      </w:r>
      <w:r w:rsidRPr="00A344C7">
        <w:rPr>
          <w:i/>
          <w:color w:val="000000"/>
        </w:rPr>
        <w:t>receiving-branch</w:t>
      </w:r>
      <w:r w:rsidRPr="00A344C7">
        <w:rPr>
          <w:color w:val="000000"/>
        </w:rPr>
        <w:t xml:space="preserve"> is selected if the Boolean guard is fulfilled and if the matching </w:t>
      </w:r>
      <w:proofErr w:type="gramStart"/>
      <w:r w:rsidRPr="00A344C7">
        <w:rPr>
          <w:color w:val="000000"/>
        </w:rPr>
        <w:t>criteria of receiving operation is</w:t>
      </w:r>
      <w:proofErr w:type="gramEnd"/>
      <w:r w:rsidRPr="00A344C7">
        <w:rPr>
          <w:color w:val="000000"/>
        </w:rPr>
        <w:t xml:space="preserve"> fulfilled by one of the messages, calls, replies or exceptions in the snapshot. The selection causes execution of the receiving operation, i.e. removal of the matching message, call, reply or exception from the port queue, maybe an assignment of the received information to a variable and the execution of the statement block following the receiving operation. In the case of the </w:t>
      </w:r>
      <w:r w:rsidRPr="00A344C7">
        <w:rPr>
          <w:rFonts w:ascii="Courier New" w:hAnsi="Courier New"/>
          <w:b/>
          <w:color w:val="000000"/>
        </w:rPr>
        <w:t xml:space="preserve">trigger </w:t>
      </w:r>
      <w:r w:rsidRPr="00A344C7">
        <w:rPr>
          <w:color w:val="000000"/>
        </w:rPr>
        <w:t>operation the top message of the queue is also removed if the Boolean guard is fulfilled but the matching criteria is not. In this case the statement block of the given alternative is not executed.</w:t>
      </w:r>
    </w:p>
    <w:p w:rsidR="00700B8A" w:rsidRPr="00A344C7" w:rsidRDefault="00700B8A" w:rsidP="00700B8A">
      <w:pPr>
        <w:pStyle w:val="NO"/>
      </w:pPr>
      <w:r w:rsidRPr="00A344C7">
        <w:t>NOTE 1:</w:t>
      </w:r>
      <w:r w:rsidRPr="00A344C7">
        <w:tab/>
        <w:t>The TTCN</w:t>
      </w:r>
      <w:r w:rsidRPr="00A344C7">
        <w:noBreakHyphen/>
        <w:t>3 semantics describe the evaluation of a snapshot as a series of indivisible actions of a test component. The semantics do not assume that the evaluation of a snapshot has no duration. During the evaluation of a snapshot, test components may stop, timers may timeout and new messages, calls, replies or exceptions may enter the port queues of the component However, these events do not change the actual snapshot and thus, are not considered for the snapshot evaluation.</w:t>
      </w:r>
    </w:p>
    <w:p w:rsidR="00700B8A" w:rsidRPr="00A344C7" w:rsidRDefault="00700B8A" w:rsidP="00700B8A">
      <w:pPr>
        <w:pStyle w:val="NO"/>
        <w:rPr>
          <w:color w:val="000000"/>
        </w:rPr>
      </w:pPr>
      <w:r w:rsidRPr="00A344C7">
        <w:t>NOTE 2:</w:t>
      </w:r>
      <w:r w:rsidRPr="00A344C7">
        <w:tab/>
        <w:t xml:space="preserve">Due to the possibility of defining dynamic test configurations, a receiving branch may refer to a disconnected or unmapped port at the time of its evaluation. In TTCN-3, ports belong to the receiving component and matching </w:t>
      </w:r>
      <w:r w:rsidRPr="00A344C7">
        <w:rPr>
          <w:color w:val="000000"/>
        </w:rPr>
        <w:t>is related to the top elements in the port queues. Dynamically unmapped and disconnected ports contribute to a snapshot in the same manner as mapped and connected ports. This means, the execution of receiving operations may empty the queues of unmapped and disconnected ports without causing a test case error.</w:t>
      </w:r>
    </w:p>
    <w:p w:rsidR="00700B8A" w:rsidRPr="00A344C7" w:rsidRDefault="00700B8A" w:rsidP="00700B8A">
      <w:pPr>
        <w:rPr>
          <w:color w:val="000000"/>
        </w:rPr>
      </w:pPr>
      <w:r w:rsidRPr="00A344C7">
        <w:rPr>
          <w:color w:val="000000"/>
        </w:rPr>
        <w:t xml:space="preserve">If none of the alternative branches in the </w:t>
      </w:r>
      <w:r w:rsidRPr="00A344C7">
        <w:rPr>
          <w:rFonts w:ascii="Courier New" w:hAnsi="Courier New"/>
          <w:b/>
          <w:color w:val="000000"/>
        </w:rPr>
        <w:t>alt</w:t>
      </w:r>
      <w:r w:rsidRPr="00A344C7">
        <w:rPr>
          <w:color w:val="000000"/>
        </w:rPr>
        <w:t xml:space="preserve"> statement and top alternatives in the invoked </w:t>
      </w:r>
      <w:proofErr w:type="spellStart"/>
      <w:r w:rsidRPr="00A344C7">
        <w:rPr>
          <w:color w:val="000000"/>
        </w:rPr>
        <w:t>altsteps</w:t>
      </w:r>
      <w:proofErr w:type="spellEnd"/>
      <w:r w:rsidRPr="00A344C7">
        <w:rPr>
          <w:color w:val="000000"/>
        </w:rPr>
        <w:t xml:space="preserve"> and active defaults can be selected and executed, the </w:t>
      </w:r>
      <w:r w:rsidRPr="00A344C7">
        <w:rPr>
          <w:rFonts w:ascii="Courier New" w:hAnsi="Courier New"/>
          <w:b/>
          <w:color w:val="000000"/>
        </w:rPr>
        <w:t>alt</w:t>
      </w:r>
      <w:r w:rsidRPr="00A344C7">
        <w:rPr>
          <w:color w:val="000000"/>
        </w:rPr>
        <w:t xml:space="preserve"> statement shall be executed again, i.e. a new snapshot is taken and the evaluation of the alternative branches is repeated </w:t>
      </w:r>
      <w:r w:rsidRPr="00A344C7">
        <w:t>with</w:t>
      </w:r>
      <w:r w:rsidRPr="00A344C7">
        <w:rPr>
          <w:color w:val="000000"/>
        </w:rPr>
        <w:t xml:space="preserve"> the new snapshot. This repetitive procedure shall continue until either an alternative branch is selected and executed, or the test case is stopped by another component or by the test system (e.g. because the </w:t>
      </w:r>
      <w:r w:rsidRPr="00A344C7">
        <w:t>MTC</w:t>
      </w:r>
      <w:r w:rsidRPr="00A344C7">
        <w:rPr>
          <w:color w:val="000000"/>
        </w:rPr>
        <w:t xml:space="preserve"> is stopped) or </w:t>
      </w:r>
      <w:r w:rsidRPr="00A344C7">
        <w:t>with</w:t>
      </w:r>
      <w:r w:rsidRPr="00A344C7">
        <w:rPr>
          <w:color w:val="000000"/>
        </w:rPr>
        <w:t xml:space="preserve"> a dynamic error.</w:t>
      </w:r>
    </w:p>
    <w:p w:rsidR="00700B8A" w:rsidRPr="00A344C7" w:rsidRDefault="00700B8A" w:rsidP="00700B8A">
      <w:pPr>
        <w:rPr>
          <w:color w:val="000000"/>
        </w:rPr>
      </w:pPr>
      <w:r w:rsidRPr="00A344C7">
        <w:rPr>
          <w:color w:val="000000"/>
        </w:rPr>
        <w:t>The test case shall stop and indicate a dynamic error if a test component is completely blocked. This means none of the alternatives can be chosen, no relevant test component is running, no relevant timer is running and all relevant ports contain at least one message, call, reply or exception that do not match.</w:t>
      </w:r>
    </w:p>
    <w:p w:rsidR="00700B8A" w:rsidRPr="00A344C7" w:rsidRDefault="00700B8A" w:rsidP="00700B8A">
      <w:pPr>
        <w:pStyle w:val="NO"/>
      </w:pPr>
      <w:r w:rsidRPr="00A344C7">
        <w:t>NOTE 3:</w:t>
      </w:r>
      <w:r w:rsidRPr="00A344C7">
        <w:tab/>
        <w:t xml:space="preserve">The repetitive procedure of taking a complete snapshot and re-evaluate all alternatives is only a conceptual means for describing the semantics of the </w:t>
      </w:r>
      <w:r w:rsidRPr="00A344C7">
        <w:rPr>
          <w:rFonts w:ascii="Courier New" w:hAnsi="Courier New"/>
          <w:b/>
        </w:rPr>
        <w:t>alt</w:t>
      </w:r>
      <w:r w:rsidRPr="00A344C7">
        <w:t xml:space="preserve"> statement. The concrete algorithm that implements this semantics is outside the scope of the present document.</w:t>
      </w:r>
    </w:p>
    <w:p w:rsidR="00700B8A" w:rsidRPr="00A344C7" w:rsidRDefault="00700B8A" w:rsidP="00700B8A">
      <w:pPr>
        <w:keepNext/>
        <w:rPr>
          <w:b/>
        </w:rPr>
      </w:pPr>
      <w:r w:rsidRPr="00A344C7">
        <w:rPr>
          <w:b/>
        </w:rPr>
        <w:t>Selecting/deselecting an alternative:</w:t>
      </w:r>
    </w:p>
    <w:p w:rsidR="00700B8A" w:rsidRPr="00A344C7" w:rsidRDefault="00700B8A" w:rsidP="00700B8A">
      <w:r w:rsidRPr="00A344C7">
        <w:t xml:space="preserve">If necessary, it is possible to enable/disable an alternative by means of a Boolean expression placed between the </w:t>
      </w:r>
      <w:r w:rsidRPr="00A344C7">
        <w:rPr>
          <w:color w:val="000000"/>
        </w:rPr>
        <w:t>(</w:t>
      </w:r>
      <w:r w:rsidRPr="00A344C7">
        <w:t>"[…]"</w:t>
      </w:r>
      <w:r w:rsidRPr="00A344C7">
        <w:rPr>
          <w:color w:val="000000"/>
        </w:rPr>
        <w:t xml:space="preserve">) </w:t>
      </w:r>
      <w:r w:rsidRPr="00A344C7">
        <w:t>brackets of the alternative.</w:t>
      </w:r>
    </w:p>
    <w:p w:rsidR="00700B8A" w:rsidRPr="00A344C7" w:rsidRDefault="00700B8A" w:rsidP="00700B8A">
      <w:pPr>
        <w:keepNext/>
        <w:rPr>
          <w:b/>
        </w:rPr>
      </w:pPr>
      <w:r w:rsidRPr="00A344C7">
        <w:rPr>
          <w:b/>
        </w:rPr>
        <w:t>Else branch in alternatives:</w:t>
      </w:r>
    </w:p>
    <w:p w:rsidR="00700B8A" w:rsidRPr="00A344C7" w:rsidRDefault="00700B8A" w:rsidP="00700B8A">
      <w:pPr>
        <w:rPr>
          <w:color w:val="000000"/>
        </w:rPr>
      </w:pPr>
      <w:r w:rsidRPr="00A344C7">
        <w:rPr>
          <w:color w:val="000000"/>
        </w:rPr>
        <w:t xml:space="preserve">Any branch in an </w:t>
      </w:r>
      <w:r w:rsidRPr="00A344C7">
        <w:rPr>
          <w:rFonts w:ascii="Courier New" w:hAnsi="Courier New"/>
          <w:b/>
          <w:color w:val="000000"/>
        </w:rPr>
        <w:t>alt</w:t>
      </w:r>
      <w:r w:rsidRPr="00A344C7">
        <w:rPr>
          <w:color w:val="000000"/>
        </w:rPr>
        <w:t xml:space="preserve"> statement can be defined as an else branch by including the </w:t>
      </w:r>
      <w:r w:rsidRPr="00A344C7">
        <w:rPr>
          <w:rFonts w:ascii="Courier New" w:hAnsi="Courier New"/>
          <w:b/>
          <w:color w:val="000000"/>
        </w:rPr>
        <w:t>else</w:t>
      </w:r>
      <w:r w:rsidRPr="00A344C7">
        <w:rPr>
          <w:color w:val="000000"/>
        </w:rPr>
        <w:t xml:space="preserve"> keyword between the opening and closing brackets at the beginning of the alternative. The statement block of the else branch is always executed if no other alternative textually preceding the else branch has proceeded.</w:t>
      </w:r>
    </w:p>
    <w:p w:rsidR="00700B8A" w:rsidRPr="00A344C7" w:rsidRDefault="00700B8A" w:rsidP="00700B8A">
      <w:pPr>
        <w:keepNext/>
        <w:rPr>
          <w:b/>
        </w:rPr>
      </w:pPr>
      <w:r w:rsidRPr="00A344C7">
        <w:rPr>
          <w:b/>
        </w:rPr>
        <w:t>Default mechanism:</w:t>
      </w:r>
    </w:p>
    <w:p w:rsidR="00700B8A" w:rsidRPr="00A344C7" w:rsidRDefault="00700B8A" w:rsidP="00700B8A">
      <w:pPr>
        <w:rPr>
          <w:color w:val="000000"/>
        </w:rPr>
      </w:pPr>
      <w:r w:rsidRPr="00A344C7">
        <w:rPr>
          <w:color w:val="000000"/>
        </w:rPr>
        <w:t xml:space="preserve">It should be noted that the default mechanism (see clause </w:t>
      </w:r>
      <w:r w:rsidRPr="00A344C7">
        <w:fldChar w:fldCharType="begin"/>
      </w:r>
      <w:r w:rsidRPr="00A344C7">
        <w:instrText xml:space="preserve">ref </w:instrText>
      </w:r>
      <w:r w:rsidRPr="00A344C7">
        <w:rPr>
          <w:color w:val="000000"/>
        </w:rPr>
        <w:instrText xml:space="preserve"> clause_Statements_Default </w:instrText>
      </w:r>
      <w:r w:rsidRPr="00A344C7">
        <w:fldChar w:fldCharType="separate"/>
      </w:r>
      <w:r w:rsidRPr="00A344C7">
        <w:t>20.5</w:t>
      </w:r>
      <w:r w:rsidRPr="00A344C7">
        <w:fldChar w:fldCharType="end"/>
      </w:r>
      <w:r w:rsidRPr="00A344C7">
        <w:rPr>
          <w:color w:val="000000"/>
        </w:rPr>
        <w:t xml:space="preserve">) is always invoked at the end of all alternatives. If an </w:t>
      </w:r>
      <w:r w:rsidRPr="00A344C7">
        <w:rPr>
          <w:rFonts w:ascii="Courier New" w:hAnsi="Courier New"/>
          <w:b/>
          <w:color w:val="000000"/>
        </w:rPr>
        <w:t>else</w:t>
      </w:r>
      <w:r w:rsidRPr="00A344C7">
        <w:rPr>
          <w:color w:val="000000"/>
        </w:rPr>
        <w:t xml:space="preserve"> branch is defined, the default mechanism will never be called, i.e. active defaults will never be entered.</w:t>
      </w:r>
    </w:p>
    <w:p w:rsidR="00700B8A" w:rsidRPr="00A344C7" w:rsidRDefault="00700B8A" w:rsidP="00700B8A">
      <w:pPr>
        <w:pStyle w:val="NO"/>
      </w:pPr>
      <w:r w:rsidRPr="00A344C7">
        <w:rPr>
          <w:color w:val="000000"/>
        </w:rPr>
        <w:t>NOTE 4:</w:t>
      </w:r>
      <w:r w:rsidRPr="00A344C7">
        <w:rPr>
          <w:color w:val="000000"/>
        </w:rPr>
        <w:tab/>
        <w:t xml:space="preserve">It is also possible to use </w:t>
      </w:r>
      <w:r w:rsidRPr="00A344C7">
        <w:rPr>
          <w:rFonts w:ascii="Courier New" w:hAnsi="Courier New"/>
          <w:b/>
          <w:color w:val="000000"/>
        </w:rPr>
        <w:t>else</w:t>
      </w:r>
      <w:r w:rsidRPr="00A344C7">
        <w:rPr>
          <w:color w:val="000000"/>
        </w:rPr>
        <w:t xml:space="preserve"> in </w:t>
      </w:r>
      <w:proofErr w:type="spellStart"/>
      <w:r w:rsidRPr="00A344C7">
        <w:rPr>
          <w:color w:val="000000"/>
        </w:rPr>
        <w:t>altsteps</w:t>
      </w:r>
      <w:proofErr w:type="spellEnd"/>
      <w:r w:rsidRPr="00A344C7">
        <w:rPr>
          <w:color w:val="000000"/>
        </w:rPr>
        <w:t>.</w:t>
      </w:r>
    </w:p>
    <w:p w:rsidR="00700B8A" w:rsidRPr="00A344C7" w:rsidRDefault="00700B8A" w:rsidP="00700B8A">
      <w:pPr>
        <w:pStyle w:val="NO"/>
        <w:rPr>
          <w:i/>
        </w:rPr>
      </w:pPr>
      <w:r w:rsidRPr="00A344C7">
        <w:t>NOTE 5:</w:t>
      </w:r>
      <w:r w:rsidRPr="00A344C7">
        <w:tab/>
        <w:t xml:space="preserve">It is allowed to use a </w:t>
      </w:r>
      <w:r w:rsidRPr="00A344C7">
        <w:rPr>
          <w:rFonts w:ascii="Courier New" w:hAnsi="Courier New"/>
          <w:b/>
        </w:rPr>
        <w:t>repeat</w:t>
      </w:r>
      <w:r w:rsidRPr="00A344C7">
        <w:t xml:space="preserve"> statement within an </w:t>
      </w:r>
      <w:r w:rsidRPr="00A344C7">
        <w:rPr>
          <w:rFonts w:ascii="Courier New" w:hAnsi="Courier New"/>
          <w:b/>
        </w:rPr>
        <w:t>else</w:t>
      </w:r>
      <w:r w:rsidRPr="00A344C7">
        <w:t xml:space="preserve"> branch.</w:t>
      </w:r>
    </w:p>
    <w:p w:rsidR="00700B8A" w:rsidRPr="00A344C7" w:rsidRDefault="00700B8A" w:rsidP="00700B8A">
      <w:pPr>
        <w:pStyle w:val="NO"/>
        <w:rPr>
          <w:i/>
        </w:rPr>
      </w:pPr>
      <w:r w:rsidRPr="00A344C7">
        <w:t>NOTE 6:</w:t>
      </w:r>
      <w:r w:rsidRPr="00A344C7">
        <w:tab/>
        <w:t xml:space="preserve">It is allowed to define more than one else branch in an alt statement or in an </w:t>
      </w:r>
      <w:proofErr w:type="spellStart"/>
      <w:r w:rsidRPr="00A344C7">
        <w:t>altstep</w:t>
      </w:r>
      <w:proofErr w:type="spellEnd"/>
      <w:r w:rsidRPr="00A344C7">
        <w:t>, however always only the first else branch is executed.</w:t>
      </w:r>
    </w:p>
    <w:p w:rsidR="00700B8A" w:rsidRPr="00A344C7" w:rsidRDefault="00700B8A" w:rsidP="00700B8A">
      <w:pPr>
        <w:keepNext/>
        <w:rPr>
          <w:b/>
        </w:rPr>
      </w:pPr>
      <w:r w:rsidRPr="00A344C7">
        <w:rPr>
          <w:b/>
        </w:rPr>
        <w:t>Re-evaluation of alt statements:</w:t>
      </w:r>
    </w:p>
    <w:p w:rsidR="00700B8A" w:rsidRPr="00A344C7" w:rsidRDefault="00700B8A" w:rsidP="00700B8A">
      <w:r w:rsidRPr="00A344C7">
        <w:t xml:space="preserve">The re-evaluation of an </w:t>
      </w:r>
      <w:r w:rsidRPr="00A344C7">
        <w:rPr>
          <w:rFonts w:ascii="Courier New" w:hAnsi="Courier New"/>
          <w:b/>
        </w:rPr>
        <w:t>alt</w:t>
      </w:r>
      <w:r w:rsidRPr="00A344C7">
        <w:t xml:space="preserve"> statement can be specified by using a </w:t>
      </w:r>
      <w:r w:rsidRPr="00A344C7">
        <w:rPr>
          <w:rFonts w:ascii="Courier New" w:hAnsi="Courier New"/>
          <w:b/>
        </w:rPr>
        <w:t>repeat</w:t>
      </w:r>
      <w:r w:rsidRPr="00A344C7">
        <w:t xml:space="preserve"> statement (see clause </w:t>
      </w:r>
      <w:r w:rsidRPr="00A344C7">
        <w:fldChar w:fldCharType="begin"/>
      </w:r>
      <w:r w:rsidRPr="00A344C7">
        <w:instrText xml:space="preserve"> REF clause_AlternativeBehaviour_Repeat \h </w:instrText>
      </w:r>
      <w:r w:rsidRPr="00A344C7">
        <w:fldChar w:fldCharType="separate"/>
      </w:r>
      <w:r w:rsidRPr="00A344C7">
        <w:t>20.3</w:t>
      </w:r>
      <w:r w:rsidRPr="00A344C7">
        <w:fldChar w:fldCharType="end"/>
      </w:r>
      <w:r w:rsidRPr="00A344C7">
        <w:t>).</w:t>
      </w:r>
    </w:p>
    <w:p w:rsidR="00700B8A" w:rsidRPr="00A344C7" w:rsidRDefault="00700B8A" w:rsidP="00700B8A">
      <w:pPr>
        <w:keepNext/>
        <w:rPr>
          <w:b/>
        </w:rPr>
      </w:pPr>
      <w:r w:rsidRPr="00A344C7">
        <w:rPr>
          <w:b/>
        </w:rPr>
        <w:lastRenderedPageBreak/>
        <w:t xml:space="preserve">Invocation of </w:t>
      </w:r>
      <w:proofErr w:type="spellStart"/>
      <w:r w:rsidRPr="00A344C7">
        <w:rPr>
          <w:b/>
        </w:rPr>
        <w:t>altsteps</w:t>
      </w:r>
      <w:proofErr w:type="spellEnd"/>
      <w:r w:rsidRPr="00A344C7">
        <w:rPr>
          <w:b/>
        </w:rPr>
        <w:t xml:space="preserve"> as alternatives:</w:t>
      </w:r>
    </w:p>
    <w:p w:rsidR="00700B8A" w:rsidRPr="00A344C7" w:rsidRDefault="00700B8A" w:rsidP="00700B8A">
      <w:pPr>
        <w:rPr>
          <w:color w:val="000000"/>
        </w:rPr>
      </w:pPr>
      <w:r w:rsidRPr="00A344C7">
        <w:t>TTCN</w:t>
      </w:r>
      <w:r w:rsidRPr="00A344C7">
        <w:noBreakHyphen/>
        <w:t>3</w:t>
      </w:r>
      <w:r w:rsidRPr="00A344C7">
        <w:rPr>
          <w:color w:val="000000"/>
        </w:rPr>
        <w:t xml:space="preserve"> allows the invocation of </w:t>
      </w:r>
      <w:proofErr w:type="spellStart"/>
      <w:r w:rsidRPr="00A344C7">
        <w:rPr>
          <w:color w:val="000000"/>
        </w:rPr>
        <w:t>altsteps</w:t>
      </w:r>
      <w:proofErr w:type="spellEnd"/>
      <w:r w:rsidRPr="00A344C7">
        <w:rPr>
          <w:color w:val="000000"/>
        </w:rPr>
        <w:t xml:space="preserve"> as alternatives in </w:t>
      </w:r>
      <w:r w:rsidRPr="00A344C7">
        <w:rPr>
          <w:rFonts w:ascii="Courier New" w:hAnsi="Courier New"/>
          <w:b/>
          <w:color w:val="000000"/>
        </w:rPr>
        <w:t>alt</w:t>
      </w:r>
      <w:r w:rsidRPr="00A344C7">
        <w:rPr>
          <w:color w:val="000000"/>
        </w:rPr>
        <w:t xml:space="preserve"> statements (see clause </w:t>
      </w:r>
      <w:r w:rsidRPr="00A344C7">
        <w:rPr>
          <w:color w:val="000000"/>
        </w:rPr>
        <w:fldChar w:fldCharType="begin"/>
      </w:r>
      <w:r w:rsidRPr="00A344C7">
        <w:rPr>
          <w:color w:val="000000"/>
        </w:rPr>
        <w:instrText xml:space="preserve"> REF clause_FuncAltTC_Func_InvokingAlt \h </w:instrText>
      </w:r>
      <w:r w:rsidRPr="00A344C7">
        <w:rPr>
          <w:color w:val="000000"/>
        </w:rPr>
      </w:r>
      <w:r w:rsidRPr="00A344C7">
        <w:rPr>
          <w:color w:val="000000"/>
        </w:rPr>
        <w:fldChar w:fldCharType="separate"/>
      </w:r>
      <w:r w:rsidRPr="00A344C7">
        <w:t>16.2.1</w:t>
      </w:r>
      <w:r w:rsidRPr="00A344C7">
        <w:rPr>
          <w:color w:val="000000"/>
        </w:rPr>
        <w:fldChar w:fldCharType="end"/>
      </w:r>
      <w:r w:rsidRPr="00A344C7">
        <w:rPr>
          <w:color w:val="000000"/>
        </w:rPr>
        <w:t xml:space="preserve">). When an </w:t>
      </w:r>
      <w:proofErr w:type="spellStart"/>
      <w:r w:rsidRPr="00A344C7">
        <w:rPr>
          <w:color w:val="000000"/>
        </w:rPr>
        <w:t>altstep</w:t>
      </w:r>
      <w:proofErr w:type="spellEnd"/>
      <w:r w:rsidRPr="00A344C7">
        <w:rPr>
          <w:color w:val="000000"/>
        </w:rPr>
        <w:t xml:space="preserve"> is explicitly invoked as an alternative, the optional statement block following the </w:t>
      </w:r>
      <w:proofErr w:type="spellStart"/>
      <w:r w:rsidRPr="00A344C7">
        <w:rPr>
          <w:color w:val="000000"/>
        </w:rPr>
        <w:t>altstep</w:t>
      </w:r>
      <w:proofErr w:type="spellEnd"/>
      <w:r w:rsidRPr="00A344C7">
        <w:rPr>
          <w:color w:val="000000"/>
        </w:rPr>
        <w:t xml:space="preserve"> call shall also be executed.</w:t>
      </w:r>
    </w:p>
    <w:p w:rsidR="00700B8A" w:rsidRPr="00A344C7" w:rsidRDefault="00700B8A" w:rsidP="00700B8A">
      <w:pPr>
        <w:keepNext/>
        <w:rPr>
          <w:b/>
        </w:rPr>
      </w:pPr>
      <w:r w:rsidRPr="00A344C7">
        <w:rPr>
          <w:b/>
        </w:rPr>
        <w:t>Continue execution after the alt statement:</w:t>
      </w:r>
    </w:p>
    <w:p w:rsidR="00700B8A" w:rsidRPr="00A344C7" w:rsidRDefault="00700B8A" w:rsidP="00700B8A">
      <w:r w:rsidRPr="00A344C7">
        <w:t xml:space="preserve">Behaviour execution continues with the statement following the </w:t>
      </w:r>
      <w:r w:rsidRPr="00A344C7">
        <w:rPr>
          <w:rFonts w:ascii="Courier New" w:hAnsi="Courier New" w:cs="Courier New"/>
          <w:b/>
          <w:bCs/>
        </w:rPr>
        <w:t>alt</w:t>
      </w:r>
      <w:r w:rsidRPr="00A344C7">
        <w:t xml:space="preserve"> statement when one of the branches of the </w:t>
      </w:r>
      <w:r w:rsidRPr="00A344C7">
        <w:rPr>
          <w:rFonts w:ascii="Courier New" w:hAnsi="Courier New" w:cs="Courier New"/>
          <w:b/>
          <w:bCs/>
        </w:rPr>
        <w:t>alt</w:t>
      </w:r>
      <w:r w:rsidRPr="00A344C7">
        <w:t xml:space="preserve"> or invoked defaults is selected and completely executed, or a branch of an </w:t>
      </w:r>
      <w:proofErr w:type="spellStart"/>
      <w:r w:rsidRPr="00A344C7">
        <w:rPr>
          <w:rFonts w:ascii="Courier New" w:hAnsi="Courier New" w:cs="Courier New"/>
          <w:b/>
          <w:bCs/>
        </w:rPr>
        <w:t>altstep</w:t>
      </w:r>
      <w:proofErr w:type="spellEnd"/>
      <w:r w:rsidRPr="00A344C7">
        <w:t xml:space="preserve"> used in an </w:t>
      </w:r>
      <w:proofErr w:type="spellStart"/>
      <w:r w:rsidRPr="00A344C7">
        <w:t>altsteps</w:t>
      </w:r>
      <w:proofErr w:type="spellEnd"/>
      <w:r w:rsidRPr="00A344C7">
        <w:t xml:space="preserve">-branch is selected and the branch and the optional statement block following the invoked </w:t>
      </w:r>
      <w:proofErr w:type="spellStart"/>
      <w:r w:rsidRPr="00A344C7">
        <w:t>altstep</w:t>
      </w:r>
      <w:proofErr w:type="spellEnd"/>
      <w:r w:rsidRPr="00A344C7">
        <w:t xml:space="preserve"> are completely executed.</w:t>
      </w:r>
    </w:p>
    <w:p w:rsidR="00700B8A" w:rsidRPr="00A344C7" w:rsidRDefault="00700B8A" w:rsidP="00700B8A">
      <w:pPr>
        <w:rPr>
          <w:color w:val="000000"/>
        </w:rPr>
      </w:pPr>
      <w:r w:rsidRPr="00A344C7">
        <w:t xml:space="preserve">Execution also continues with the statement following the </w:t>
      </w:r>
      <w:r w:rsidRPr="00A344C7">
        <w:rPr>
          <w:rFonts w:ascii="Courier New" w:hAnsi="Courier New" w:cs="Courier New"/>
          <w:b/>
          <w:bCs/>
        </w:rPr>
        <w:t>alt</w:t>
      </w:r>
      <w:r w:rsidRPr="00A344C7">
        <w:t xml:space="preserve"> statement if a </w:t>
      </w:r>
      <w:r w:rsidRPr="00A344C7">
        <w:rPr>
          <w:rFonts w:ascii="Courier New" w:hAnsi="Courier New" w:cs="Courier New"/>
          <w:b/>
          <w:bCs/>
        </w:rPr>
        <w:t>break</w:t>
      </w:r>
      <w:r w:rsidRPr="00A344C7">
        <w:t xml:space="preserve"> statement</w:t>
      </w:r>
      <w:r w:rsidRPr="00A344C7">
        <w:rPr>
          <w:color w:val="000000"/>
        </w:rPr>
        <w:t xml:space="preserve"> is reached in the statement block of the selected branch of an </w:t>
      </w:r>
      <w:r w:rsidRPr="00A344C7">
        <w:rPr>
          <w:rFonts w:ascii="Courier New" w:hAnsi="Courier New" w:cs="Courier New"/>
          <w:b/>
          <w:bCs/>
          <w:color w:val="000000"/>
        </w:rPr>
        <w:t>alt</w:t>
      </w:r>
      <w:r w:rsidRPr="00A344C7">
        <w:rPr>
          <w:bCs/>
          <w:color w:val="000000"/>
        </w:rPr>
        <w:t xml:space="preserve"> statement, of </w:t>
      </w:r>
      <w:r w:rsidRPr="00A344C7">
        <w:t xml:space="preserve">an </w:t>
      </w:r>
      <w:proofErr w:type="spellStart"/>
      <w:r w:rsidRPr="00A344C7">
        <w:rPr>
          <w:rFonts w:ascii="Courier New" w:hAnsi="Courier New" w:cs="Courier New"/>
          <w:b/>
          <w:bCs/>
        </w:rPr>
        <w:t>altstep</w:t>
      </w:r>
      <w:proofErr w:type="spellEnd"/>
      <w:r w:rsidRPr="00A344C7">
        <w:t xml:space="preserve"> used in an </w:t>
      </w:r>
      <w:proofErr w:type="spellStart"/>
      <w:r w:rsidRPr="00A344C7">
        <w:t>altstep</w:t>
      </w:r>
      <w:proofErr w:type="spellEnd"/>
      <w:r w:rsidRPr="00A344C7">
        <w:t xml:space="preserve">-branch, or of an </w:t>
      </w:r>
      <w:proofErr w:type="spellStart"/>
      <w:r w:rsidRPr="00A344C7">
        <w:rPr>
          <w:rFonts w:ascii="Courier New" w:hAnsi="Courier New"/>
          <w:b/>
        </w:rPr>
        <w:t>altstep</w:t>
      </w:r>
      <w:proofErr w:type="spellEnd"/>
      <w:r w:rsidRPr="00A344C7">
        <w:t xml:space="preserve"> invoked as default.</w:t>
      </w:r>
    </w:p>
    <w:p w:rsidR="00700B8A" w:rsidRPr="00A344C7" w:rsidRDefault="00700B8A" w:rsidP="00700B8A">
      <w:pPr>
        <w:rPr>
          <w:color w:val="000000"/>
        </w:rPr>
      </w:pPr>
      <w:r w:rsidRPr="00A344C7">
        <w:rPr>
          <w:color w:val="000000"/>
        </w:rPr>
        <w:t xml:space="preserve">The </w:t>
      </w:r>
      <w:r w:rsidRPr="00A344C7">
        <w:rPr>
          <w:rFonts w:ascii="Courier New" w:hAnsi="Courier New" w:cs="Courier New"/>
          <w:b/>
          <w:bCs/>
          <w:color w:val="000000"/>
        </w:rPr>
        <w:t>alt</w:t>
      </w:r>
      <w:r w:rsidRPr="00A344C7">
        <w:rPr>
          <w:color w:val="000000"/>
        </w:rPr>
        <w:t xml:space="preserve"> statement can also be left by using a </w:t>
      </w:r>
      <w:proofErr w:type="spellStart"/>
      <w:r w:rsidRPr="00A344C7">
        <w:rPr>
          <w:rFonts w:ascii="Courier New" w:hAnsi="Courier New" w:cs="Courier New"/>
          <w:b/>
          <w:bCs/>
          <w:color w:val="000000"/>
        </w:rPr>
        <w:t>goto</w:t>
      </w:r>
      <w:proofErr w:type="spellEnd"/>
      <w:r w:rsidRPr="00A344C7">
        <w:rPr>
          <w:color w:val="000000"/>
        </w:rPr>
        <w:t xml:space="preserve"> statement in the selected branch of the </w:t>
      </w:r>
      <w:r w:rsidRPr="00A344C7">
        <w:rPr>
          <w:rFonts w:ascii="Courier New" w:hAnsi="Courier New" w:cs="Courier New"/>
          <w:b/>
          <w:bCs/>
          <w:color w:val="000000"/>
        </w:rPr>
        <w:t>alt</w:t>
      </w:r>
      <w:r w:rsidRPr="00A344C7">
        <w:rPr>
          <w:color w:val="000000"/>
        </w:rPr>
        <w:t xml:space="preserve"> (i.e. no branches of </w:t>
      </w:r>
      <w:proofErr w:type="spellStart"/>
      <w:r w:rsidRPr="00A344C7">
        <w:rPr>
          <w:color w:val="000000"/>
        </w:rPr>
        <w:t>altsteps</w:t>
      </w:r>
      <w:proofErr w:type="spellEnd"/>
      <w:r w:rsidRPr="00A344C7">
        <w:rPr>
          <w:color w:val="000000"/>
        </w:rPr>
        <w:t xml:space="preserve"> and defaults can be considered in this case), and execution continues </w:t>
      </w:r>
      <w:r w:rsidRPr="00A344C7">
        <w:t>with</w:t>
      </w:r>
      <w:r w:rsidRPr="00A344C7">
        <w:rPr>
          <w:color w:val="000000"/>
        </w:rPr>
        <w:t xml:space="preserve"> the statement following the label, </w:t>
      </w:r>
      <w:proofErr w:type="spellStart"/>
      <w:r w:rsidRPr="00A344C7">
        <w:rPr>
          <w:rFonts w:ascii="Courier New" w:hAnsi="Courier New" w:cs="Courier New"/>
          <w:b/>
          <w:bCs/>
          <w:color w:val="000000"/>
        </w:rPr>
        <w:t>goto</w:t>
      </w:r>
      <w:proofErr w:type="spellEnd"/>
      <w:r w:rsidRPr="00A344C7">
        <w:rPr>
          <w:color w:val="000000"/>
        </w:rPr>
        <w:t xml:space="preserve"> is pointing to.</w:t>
      </w:r>
    </w:p>
    <w:p w:rsidR="00700B8A" w:rsidRPr="00A344C7" w:rsidRDefault="00700B8A" w:rsidP="00700B8A">
      <w:pPr>
        <w:keepNext/>
      </w:pPr>
      <w:r w:rsidRPr="00A344C7">
        <w:rPr>
          <w:b/>
          <w:i/>
        </w:rPr>
        <w:t>Restrictions</w:t>
      </w:r>
    </w:p>
    <w:p w:rsidR="00700B8A" w:rsidRPr="00A344C7" w:rsidRDefault="00700B8A" w:rsidP="00700B8A">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rsidR="00700B8A" w:rsidRPr="00A344C7" w:rsidRDefault="00700B8A" w:rsidP="00700B8A">
      <w:pPr>
        <w:pStyle w:val="BL"/>
        <w:keepLines/>
        <w:numPr>
          <w:ilvl w:val="0"/>
          <w:numId w:val="38"/>
        </w:numPr>
      </w:pPr>
      <w:r w:rsidRPr="00A344C7">
        <w:t>The open and close square brackets ("[…]") shall be present at the start of each alternative, even if they are empty. This not only aids readability but also is necessary to syntactically distinguish one alternative from another.</w:t>
      </w:r>
    </w:p>
    <w:p w:rsidR="00700B8A" w:rsidRPr="00A344C7" w:rsidRDefault="00700B8A" w:rsidP="00EA7B1E">
      <w:pPr>
        <w:pStyle w:val="BL"/>
        <w:keepNext/>
        <w:keepLines/>
        <w:numPr>
          <w:ilvl w:val="0"/>
          <w:numId w:val="38"/>
        </w:numPr>
      </w:pPr>
      <w:r w:rsidRPr="00A344C7">
        <w:t xml:space="preserve">The evaluation of a Boolean expression guarding an alternative shall not have side effects. To avoid side effects that cause an inconsistency between the actual snapshot and the state of the component, the same restrictions as the restrictions for the initialization of local definitions within </w:t>
      </w:r>
      <w:proofErr w:type="spellStart"/>
      <w:r w:rsidRPr="00A344C7">
        <w:t>altsteps</w:t>
      </w:r>
      <w:proofErr w:type="spellEnd"/>
      <w:r w:rsidRPr="00A344C7">
        <w:t xml:space="preserve"> </w:t>
      </w:r>
      <w:del w:id="2" w:author="György Réthy" w:date="2015-11-03T11:40:00Z">
        <w:r w:rsidRPr="00A344C7" w:rsidDel="00227D5D">
          <w:delText xml:space="preserve">shall apply </w:delText>
        </w:r>
      </w:del>
      <w:r w:rsidRPr="00A344C7">
        <w:t xml:space="preserve">(clause </w:t>
      </w:r>
      <w:r w:rsidRPr="00A344C7">
        <w:fldChar w:fldCharType="begin"/>
      </w:r>
      <w:r w:rsidRPr="00A344C7">
        <w:instrText xml:space="preserve"> REF clause_FuncAltTC_Altstep \h </w:instrText>
      </w:r>
      <w:r w:rsidRPr="00A344C7">
        <w:fldChar w:fldCharType="separate"/>
      </w:r>
      <w:r w:rsidRPr="00A344C7">
        <w:t>16.2</w:t>
      </w:r>
      <w:r w:rsidRPr="00A344C7">
        <w:fldChar w:fldCharType="end"/>
      </w:r>
      <w:r w:rsidRPr="00A344C7">
        <w:t>)</w:t>
      </w:r>
      <w:del w:id="3" w:author="György Réthy" w:date="2015-11-03T11:39:00Z">
        <w:r w:rsidRPr="00A344C7" w:rsidDel="00227D5D">
          <w:delText xml:space="preserve">. </w:delText>
        </w:r>
      </w:del>
      <w:ins w:id="4" w:author="axr" w:date="2015-09-24T16:20:00Z">
        <w:del w:id="5" w:author="György Réthy" w:date="2015-11-03T11:39:00Z">
          <w:r w:rsidR="00480D54" w:rsidDel="00227D5D">
            <w:delText>Furthermore</w:delText>
          </w:r>
        </w:del>
      </w:ins>
      <w:ins w:id="6" w:author="György Réthy" w:date="2015-11-03T11:41:00Z">
        <w:r w:rsidR="00227D5D">
          <w:t xml:space="preserve"> </w:t>
        </w:r>
      </w:ins>
      <w:ins w:id="7" w:author="György Réthy" w:date="2015-11-03T11:39:00Z">
        <w:r w:rsidR="00227D5D">
          <w:t>and</w:t>
        </w:r>
      </w:ins>
      <w:ins w:id="8" w:author="axr" w:date="2015-09-24T16:20:00Z">
        <w:r w:rsidR="00480D54">
          <w:t xml:space="preserve"> </w:t>
        </w:r>
      </w:ins>
      <w:ins w:id="9" w:author="axr" w:date="2015-09-24T16:21:00Z">
        <w:r w:rsidR="00480D54">
          <w:t>t</w:t>
        </w:r>
      </w:ins>
      <w:ins w:id="10" w:author="axr" w:date="2015-09-24T16:07:00Z">
        <w:r w:rsidR="00733781">
          <w:t>he restriction</w:t>
        </w:r>
      </w:ins>
      <w:ins w:id="11" w:author="György Réthy" w:date="2015-11-03T11:39:00Z">
        <w:r w:rsidR="00227D5D">
          <w:t>s</w:t>
        </w:r>
      </w:ins>
      <w:ins w:id="12" w:author="axr" w:date="2015-09-24T16:07:00Z">
        <w:r w:rsidR="00733781">
          <w:t xml:space="preserve"> </w:t>
        </w:r>
        <w:del w:id="13" w:author="György Réthy" w:date="2015-11-03T12:02:00Z">
          <w:r w:rsidR="00733781" w:rsidDel="00B34220">
            <w:delText>applied</w:delText>
          </w:r>
        </w:del>
        <w:del w:id="14" w:author="György Réthy" w:date="2015-11-03T12:03:00Z">
          <w:r w:rsidR="00733781" w:rsidDel="00B34220">
            <w:delText xml:space="preserve"> to</w:delText>
          </w:r>
        </w:del>
      </w:ins>
      <w:ins w:id="15" w:author="György Réthy" w:date="2015-11-03T12:03:00Z">
        <w:r w:rsidR="00B34220">
          <w:t>imposed</w:t>
        </w:r>
        <w:r w:rsidR="00B34220">
          <w:t xml:space="preserve"> on</w:t>
        </w:r>
      </w:ins>
      <w:ins w:id="16" w:author="axr" w:date="2015-09-24T16:07:00Z">
        <w:r w:rsidR="00733781">
          <w:t xml:space="preserve"> the contents of functions called from special places (clause </w:t>
        </w:r>
      </w:ins>
      <w:ins w:id="17" w:author="axr" w:date="2015-09-24T16:19:00Z">
        <w:r w:rsidR="00480D54" w:rsidRPr="00A344C7">
          <w:fldChar w:fldCharType="begin"/>
        </w:r>
        <w:r w:rsidR="00480D54" w:rsidRPr="00A344C7">
          <w:instrText xml:space="preserve"> REF clause_FuncAltTC_Func_SpecificPlaces \h </w:instrText>
        </w:r>
      </w:ins>
      <w:ins w:id="18" w:author="axr" w:date="2015-09-24T16:19:00Z">
        <w:r w:rsidR="00480D54" w:rsidRPr="00A344C7">
          <w:fldChar w:fldCharType="separate"/>
        </w:r>
        <w:r w:rsidR="00480D54" w:rsidRPr="00A344C7">
          <w:t>16.1</w:t>
        </w:r>
        <w:r w:rsidR="00480D54" w:rsidRPr="00A344C7">
          <w:t>.</w:t>
        </w:r>
        <w:r w:rsidR="00480D54" w:rsidRPr="00A344C7">
          <w:t>4</w:t>
        </w:r>
        <w:r w:rsidR="00480D54" w:rsidRPr="00A344C7">
          <w:fldChar w:fldCharType="end"/>
        </w:r>
      </w:ins>
      <w:ins w:id="19" w:author="axr" w:date="2015-09-24T16:07:00Z">
        <w:r w:rsidR="00733781">
          <w:t xml:space="preserve">) shall </w:t>
        </w:r>
        <w:del w:id="20" w:author="György Réthy" w:date="2015-11-03T11:41:00Z">
          <w:r w:rsidR="00733781" w:rsidDel="00227D5D">
            <w:delText>also</w:delText>
          </w:r>
        </w:del>
        <w:del w:id="21" w:author="György Réthy" w:date="2015-11-03T11:42:00Z">
          <w:r w:rsidR="00733781" w:rsidDel="00227D5D">
            <w:delText xml:space="preserve"> </w:delText>
          </w:r>
        </w:del>
        <w:del w:id="22" w:author="György Réthy" w:date="2015-11-03T12:09:00Z">
          <w:r w:rsidR="00733781" w:rsidDel="00CF1E72">
            <w:delText xml:space="preserve">be </w:delText>
          </w:r>
        </w:del>
        <w:r w:rsidR="00733781">
          <w:t>appl</w:t>
        </w:r>
      </w:ins>
      <w:ins w:id="23" w:author="György Réthy" w:date="2015-11-03T12:09:00Z">
        <w:r w:rsidR="00CF1E72">
          <w:t>y.</w:t>
        </w:r>
      </w:ins>
      <w:ins w:id="24" w:author="axr" w:date="2015-09-24T16:07:00Z">
        <w:del w:id="25" w:author="György Réthy" w:date="2015-11-03T12:09:00Z">
          <w:r w:rsidR="00733781" w:rsidDel="00CF1E72">
            <w:delText>ied</w:delText>
          </w:r>
        </w:del>
        <w:del w:id="26" w:author="György Réthy" w:date="2015-11-03T11:39:00Z">
          <w:r w:rsidR="00733781" w:rsidDel="00227D5D">
            <w:delText xml:space="preserve"> to the boolean guard.</w:delText>
          </w:r>
        </w:del>
      </w:ins>
      <w:del w:id="27" w:author="axr" w:date="2015-09-24T15:37:00Z">
        <w:r w:rsidRPr="00A344C7" w:rsidDel="003067F2">
          <w:delText xml:space="preserve">Also, the guard expression shall not </w:delText>
        </w:r>
      </w:del>
      <w:del w:id="28" w:author="axr" w:date="2015-09-24T13:28:00Z">
        <w:r w:rsidRPr="00A344C7" w:rsidDel="00A12F37">
          <w:delText>use of the operations create, running, alive and activate</w:delText>
        </w:r>
      </w:del>
      <w:del w:id="29" w:author="axr" w:date="2015-09-24T15:37:00Z">
        <w:r w:rsidRPr="00A344C7" w:rsidDel="003067F2">
          <w:delText>.</w:delText>
        </w:r>
      </w:del>
    </w:p>
    <w:p w:rsidR="00700B8A" w:rsidRPr="00A344C7" w:rsidRDefault="00700B8A" w:rsidP="00EA7B1E">
      <w:pPr>
        <w:pStyle w:val="BL"/>
        <w:numPr>
          <w:ilvl w:val="0"/>
          <w:numId w:val="38"/>
        </w:numPr>
      </w:pPr>
      <w:r w:rsidRPr="00A344C7">
        <w:t>The evaluation of the event of an alt branch shall not have side effects. To avoid side effects that cause an inconsistency between the actual snapshot and the state of the component or introduce indeterminism in the evaluation of the following alt branches or the re-evalu</w:t>
      </w:r>
      <w:ins w:id="30" w:author="György Réthy" w:date="2015-11-03T12:04:00Z">
        <w:r w:rsidR="003B09D5">
          <w:t>a</w:t>
        </w:r>
      </w:ins>
      <w:r w:rsidRPr="00A344C7">
        <w:t>t</w:t>
      </w:r>
      <w:del w:id="31" w:author="György Réthy" w:date="2015-11-03T12:04:00Z">
        <w:r w:rsidRPr="00A344C7" w:rsidDel="003B09D5">
          <w:delText>a</w:delText>
        </w:r>
      </w:del>
      <w:r w:rsidRPr="00A344C7">
        <w:t xml:space="preserve">ion of the same alt branch, the </w:t>
      </w:r>
      <w:ins w:id="32" w:author="axr" w:date="2015-09-24T16:14:00Z">
        <w:r w:rsidR="00733781">
          <w:t>restriction</w:t>
        </w:r>
      </w:ins>
      <w:ins w:id="33" w:author="axr" w:date="2015-09-24T16:17:00Z">
        <w:r w:rsidR="00480D54">
          <w:t>s</w:t>
        </w:r>
      </w:ins>
      <w:ins w:id="34" w:author="axr" w:date="2015-09-24T16:14:00Z">
        <w:r w:rsidR="00733781">
          <w:t xml:space="preserve"> </w:t>
        </w:r>
        <w:del w:id="35" w:author="György Réthy" w:date="2015-11-03T12:05:00Z">
          <w:r w:rsidR="00733781" w:rsidDel="003B09D5">
            <w:delText xml:space="preserve">applied to </w:delText>
          </w:r>
        </w:del>
      </w:ins>
      <w:ins w:id="36" w:author="György Réthy" w:date="2015-11-03T12:08:00Z">
        <w:r w:rsidR="00206702">
          <w:t xml:space="preserve">imposed on </w:t>
        </w:r>
      </w:ins>
      <w:ins w:id="37" w:author="axr" w:date="2015-09-24T16:14:00Z">
        <w:r w:rsidR="00733781">
          <w:t xml:space="preserve">the contents of functions called from special places (clause </w:t>
        </w:r>
      </w:ins>
      <w:ins w:id="38" w:author="axr" w:date="2015-09-24T16:18:00Z">
        <w:r w:rsidR="00480D54" w:rsidRPr="00A344C7">
          <w:fldChar w:fldCharType="begin"/>
        </w:r>
        <w:r w:rsidR="00480D54" w:rsidRPr="00A344C7">
          <w:instrText xml:space="preserve"> REF clause_FuncAltTC_Func_SpecificPlaces \h </w:instrText>
        </w:r>
      </w:ins>
      <w:ins w:id="39" w:author="axr" w:date="2015-09-24T16:18:00Z">
        <w:r w:rsidR="00480D54" w:rsidRPr="00A344C7">
          <w:fldChar w:fldCharType="separate"/>
        </w:r>
        <w:r w:rsidR="00480D54" w:rsidRPr="00A344C7">
          <w:t>16.1.4</w:t>
        </w:r>
        <w:r w:rsidR="00480D54" w:rsidRPr="00A344C7">
          <w:fldChar w:fldCharType="end"/>
        </w:r>
      </w:ins>
      <w:ins w:id="40" w:author="axr" w:date="2015-09-24T16:14:00Z">
        <w:r w:rsidR="00733781">
          <w:t xml:space="preserve">) shall </w:t>
        </w:r>
        <w:del w:id="41" w:author="György Réthy" w:date="2015-11-03T12:08:00Z">
          <w:r w:rsidR="00733781" w:rsidDel="00206702">
            <w:delText xml:space="preserve">also </w:delText>
          </w:r>
        </w:del>
        <w:del w:id="42" w:author="György Réthy" w:date="2015-11-03T12:09:00Z">
          <w:r w:rsidR="00733781" w:rsidDel="00CF1E72">
            <w:delText xml:space="preserve">be </w:delText>
          </w:r>
        </w:del>
        <w:r w:rsidR="00733781">
          <w:t>appl</w:t>
        </w:r>
      </w:ins>
      <w:ins w:id="43" w:author="György Réthy" w:date="2015-11-03T12:09:00Z">
        <w:r w:rsidR="00CF1E72">
          <w:t>y</w:t>
        </w:r>
      </w:ins>
      <w:ins w:id="44" w:author="axr" w:date="2015-09-24T16:14:00Z">
        <w:del w:id="45" w:author="György Réthy" w:date="2015-11-03T12:09:00Z">
          <w:r w:rsidR="00733781" w:rsidDel="00CF1E72">
            <w:delText>ied</w:delText>
          </w:r>
        </w:del>
        <w:r w:rsidR="00733781">
          <w:t xml:space="preserve"> </w:t>
        </w:r>
      </w:ins>
      <w:ins w:id="46" w:author="axr" w:date="2015-09-24T16:17:00Z">
        <w:r w:rsidR="00480D54">
          <w:t xml:space="preserve">to </w:t>
        </w:r>
      </w:ins>
      <w:ins w:id="47" w:author="axr" w:date="2015-09-24T16:14:00Z">
        <w:del w:id="48" w:author="György Réthy" w:date="2015-11-03T12:13:00Z">
          <w:r w:rsidR="00733781" w:rsidDel="00CF1E72">
            <w:delText xml:space="preserve">all other </w:delText>
          </w:r>
        </w:del>
        <w:r w:rsidR="00733781">
          <w:t>expressions occurring in the match</w:t>
        </w:r>
      </w:ins>
      <w:ins w:id="49" w:author="György Réthy" w:date="2015-11-03T12:11:00Z">
        <w:r w:rsidR="00CF1E72">
          <w:t>ing</w:t>
        </w:r>
      </w:ins>
      <w:ins w:id="50" w:author="axr" w:date="2015-09-24T16:14:00Z">
        <w:r w:rsidR="00733781">
          <w:t xml:space="preserve"> part of an alternative</w:t>
        </w:r>
      </w:ins>
      <w:ins w:id="51" w:author="György Réthy" w:date="2015-11-03T12:05:00Z">
        <w:r w:rsidR="003B09D5">
          <w:t>.</w:t>
        </w:r>
      </w:ins>
      <w:del w:id="52" w:author="axr" w:date="2015-09-24T16:15:00Z">
        <w:r w:rsidRPr="00A344C7" w:rsidDel="00733781">
          <w:delText xml:space="preserve">same restrictions as for function calls as in clause </w:delText>
        </w:r>
        <w:r w:rsidRPr="00A344C7" w:rsidDel="00733781">
          <w:fldChar w:fldCharType="begin"/>
        </w:r>
        <w:r w:rsidRPr="00A344C7" w:rsidDel="00733781">
          <w:delInstrText xml:space="preserve"> REF clause_FuncAltTC_Func_SpecificPlaces \h </w:delInstrText>
        </w:r>
        <w:r w:rsidRPr="00A344C7" w:rsidDel="00733781">
          <w:fldChar w:fldCharType="separate"/>
        </w:r>
        <w:r w:rsidRPr="00A344C7" w:rsidDel="00733781">
          <w:delText>16.1.4</w:delText>
        </w:r>
        <w:r w:rsidRPr="00A344C7" w:rsidDel="00733781">
          <w:fldChar w:fldCharType="end"/>
        </w:r>
        <w:r w:rsidRPr="00A344C7" w:rsidDel="00733781">
          <w:delText xml:space="preserve"> shall apply to all function calls in the event part</w:delText>
        </w:r>
      </w:del>
      <w:r w:rsidRPr="00A344C7">
        <w:t xml:space="preserve">. </w:t>
      </w:r>
      <w:del w:id="53" w:author="axr" w:date="2015-09-24T15:36:00Z">
        <w:r w:rsidRPr="00A344C7" w:rsidDel="003067F2">
          <w:delText xml:space="preserve">Also, the event operation shall not </w:delText>
        </w:r>
      </w:del>
      <w:del w:id="54" w:author="axr" w:date="2015-09-24T12:08:00Z">
        <w:r w:rsidRPr="00A344C7" w:rsidDel="00D67142">
          <w:delText>use the operations create, running, alive and activate</w:delText>
        </w:r>
      </w:del>
      <w:del w:id="55" w:author="axr" w:date="2015-09-24T15:36:00Z">
        <w:r w:rsidRPr="00A344C7" w:rsidDel="003067F2">
          <w:delText>.</w:delText>
        </w:r>
      </w:del>
    </w:p>
    <w:p w:rsidR="00700B8A" w:rsidRPr="00A344C7" w:rsidRDefault="00700B8A" w:rsidP="00EA7B1E">
      <w:pPr>
        <w:pStyle w:val="BL"/>
        <w:numPr>
          <w:ilvl w:val="0"/>
          <w:numId w:val="38"/>
        </w:numPr>
      </w:pPr>
      <w:r w:rsidRPr="00A344C7">
        <w:t xml:space="preserve">The evaluation of an </w:t>
      </w:r>
      <w:proofErr w:type="spellStart"/>
      <w:r w:rsidRPr="00A344C7">
        <w:t>altstep</w:t>
      </w:r>
      <w:proofErr w:type="spellEnd"/>
      <w:r w:rsidRPr="00A344C7">
        <w:t xml:space="preserve"> invoked from an alt branch, if none of the alternatives in the </w:t>
      </w:r>
      <w:proofErr w:type="spellStart"/>
      <w:r w:rsidRPr="00A344C7">
        <w:t>altstep</w:t>
      </w:r>
      <w:proofErr w:type="spellEnd"/>
      <w:r w:rsidRPr="00A344C7">
        <w:t xml:space="preserve"> is chosen, shall not have side effects. To avoid side effects the </w:t>
      </w:r>
      <w:del w:id="56" w:author="axr" w:date="2015-09-24T16:08:00Z">
        <w:r w:rsidRPr="00A344C7" w:rsidDel="00733781">
          <w:delText xml:space="preserve">same restrictions as for function calls as in clause </w:delText>
        </w:r>
      </w:del>
      <w:del w:id="57" w:author="axr" w:date="2015-09-24T16:18:00Z">
        <w:r w:rsidRPr="00A344C7" w:rsidDel="00480D54">
          <w:fldChar w:fldCharType="begin"/>
        </w:r>
        <w:r w:rsidRPr="00A344C7" w:rsidDel="00480D54">
          <w:delInstrText xml:space="preserve"> REF clause_FuncAltTC_Func_SpecificPlaces \h </w:delInstrText>
        </w:r>
        <w:r w:rsidRPr="00A344C7" w:rsidDel="00480D54">
          <w:fldChar w:fldCharType="separate"/>
        </w:r>
        <w:r w:rsidRPr="00A344C7" w:rsidDel="00480D54">
          <w:delText>16.1.4</w:delText>
        </w:r>
        <w:r w:rsidRPr="00A344C7" w:rsidDel="00480D54">
          <w:fldChar w:fldCharType="end"/>
        </w:r>
      </w:del>
      <w:del w:id="58" w:author="axr" w:date="2015-09-24T16:08:00Z">
        <w:r w:rsidRPr="00A344C7" w:rsidDel="00733781">
          <w:delText xml:space="preserve"> shall apply to all function calls used in</w:delText>
        </w:r>
      </w:del>
      <w:ins w:id="59" w:author="axr" w:date="2015-09-24T16:08:00Z">
        <w:r w:rsidR="00733781">
          <w:t>restriction</w:t>
        </w:r>
      </w:ins>
      <w:ins w:id="60" w:author="axr" w:date="2015-09-24T16:16:00Z">
        <w:r w:rsidR="00480D54">
          <w:t>s</w:t>
        </w:r>
      </w:ins>
      <w:ins w:id="61" w:author="axr" w:date="2015-09-24T16:08:00Z">
        <w:r w:rsidR="00733781">
          <w:t xml:space="preserve"> </w:t>
        </w:r>
        <w:del w:id="62" w:author="György Réthy" w:date="2015-11-03T12:06:00Z">
          <w:r w:rsidR="00733781" w:rsidDel="003B09D5">
            <w:delText xml:space="preserve">applied to </w:delText>
          </w:r>
        </w:del>
      </w:ins>
      <w:ins w:id="63" w:author="György Réthy" w:date="2015-11-03T12:07:00Z">
        <w:r w:rsidR="003B09D5">
          <w:t xml:space="preserve">imposed on </w:t>
        </w:r>
      </w:ins>
      <w:ins w:id="64" w:author="axr" w:date="2015-09-24T16:08:00Z">
        <w:r w:rsidR="00733781">
          <w:t xml:space="preserve">the contents of functions called from special places (clause </w:t>
        </w:r>
      </w:ins>
      <w:ins w:id="65" w:author="axr" w:date="2015-09-24T16:18:00Z">
        <w:r w:rsidR="00480D54" w:rsidRPr="00A344C7">
          <w:fldChar w:fldCharType="begin"/>
        </w:r>
        <w:r w:rsidR="00480D54" w:rsidRPr="00A344C7">
          <w:instrText xml:space="preserve"> REF clause_FuncAltTC_Func_SpecificPlaces \h </w:instrText>
        </w:r>
      </w:ins>
      <w:ins w:id="66" w:author="axr" w:date="2015-09-24T16:18:00Z">
        <w:r w:rsidR="00480D54" w:rsidRPr="00A344C7">
          <w:fldChar w:fldCharType="separate"/>
        </w:r>
        <w:r w:rsidR="00480D54" w:rsidRPr="00A344C7">
          <w:t>16.1.4</w:t>
        </w:r>
        <w:r w:rsidR="00480D54" w:rsidRPr="00A344C7">
          <w:fldChar w:fldCharType="end"/>
        </w:r>
      </w:ins>
      <w:ins w:id="67" w:author="axr" w:date="2015-09-24T16:08:00Z">
        <w:r w:rsidR="00733781">
          <w:t xml:space="preserve">) shall </w:t>
        </w:r>
        <w:del w:id="68" w:author="György Réthy" w:date="2015-11-03T12:14:00Z">
          <w:r w:rsidR="00733781" w:rsidDel="00CF1E72">
            <w:delText xml:space="preserve">also be </w:delText>
          </w:r>
        </w:del>
        <w:r w:rsidR="00733781">
          <w:t>appl</w:t>
        </w:r>
      </w:ins>
      <w:ins w:id="69" w:author="György Réthy" w:date="2015-11-03T12:14:00Z">
        <w:r w:rsidR="00CF1E72">
          <w:t>y</w:t>
        </w:r>
      </w:ins>
      <w:ins w:id="70" w:author="axr" w:date="2015-09-24T16:08:00Z">
        <w:del w:id="71" w:author="György Réthy" w:date="2015-11-03T12:14:00Z">
          <w:r w:rsidR="00733781" w:rsidDel="00CF1E72">
            <w:delText>ied</w:delText>
          </w:r>
        </w:del>
        <w:bookmarkStart w:id="72" w:name="_GoBack"/>
        <w:bookmarkEnd w:id="72"/>
        <w:r w:rsidR="00733781">
          <w:t xml:space="preserve"> to</w:t>
        </w:r>
      </w:ins>
      <w:r w:rsidR="00733781">
        <w:t xml:space="preserve"> </w:t>
      </w:r>
      <w:r w:rsidRPr="00A344C7">
        <w:t xml:space="preserve">the actual parameters of the invoked </w:t>
      </w:r>
      <w:proofErr w:type="spellStart"/>
      <w:r w:rsidRPr="00A344C7">
        <w:t>altstep</w:t>
      </w:r>
      <w:proofErr w:type="spellEnd"/>
      <w:r w:rsidRPr="00A344C7">
        <w:t xml:space="preserve">. </w:t>
      </w:r>
      <w:del w:id="73" w:author="axr" w:date="2015-09-24T15:36:00Z">
        <w:r w:rsidRPr="00A344C7" w:rsidDel="003067F2">
          <w:delText xml:space="preserve">Also, the altstep invocation parameters shall not </w:delText>
        </w:r>
      </w:del>
      <w:del w:id="74" w:author="axr" w:date="2015-09-24T12:14:00Z">
        <w:r w:rsidRPr="00A344C7" w:rsidDel="00D67142">
          <w:delText>use the operations create, running, alive and activate</w:delText>
        </w:r>
      </w:del>
      <w:del w:id="75" w:author="axr" w:date="2015-09-24T15:36:00Z">
        <w:r w:rsidRPr="00A344C7" w:rsidDel="003067F2">
          <w:delText>.</w:delText>
        </w:r>
      </w:del>
    </w:p>
    <w:p w:rsidR="00700B8A" w:rsidRPr="00A344C7" w:rsidRDefault="00700B8A" w:rsidP="00EA7B1E">
      <w:pPr>
        <w:pStyle w:val="BL"/>
        <w:numPr>
          <w:ilvl w:val="0"/>
          <w:numId w:val="38"/>
        </w:numPr>
      </w:pPr>
      <w:r w:rsidRPr="00A344C7">
        <w:t xml:space="preserve">The else branch shall not contain any of the actions allowed in branches guarded by a </w:t>
      </w:r>
      <w:proofErr w:type="spellStart"/>
      <w:proofErr w:type="gramStart"/>
      <w:r w:rsidRPr="00A344C7">
        <w:t>boolean</w:t>
      </w:r>
      <w:proofErr w:type="spellEnd"/>
      <w:proofErr w:type="gramEnd"/>
      <w:r w:rsidRPr="00A344C7">
        <w:t xml:space="preserve"> expression (i.e. an </w:t>
      </w:r>
      <w:proofErr w:type="spellStart"/>
      <w:r w:rsidRPr="00A344C7">
        <w:rPr>
          <w:rFonts w:ascii="Courier New" w:hAnsi="Courier New"/>
          <w:b/>
        </w:rPr>
        <w:t>altstep</w:t>
      </w:r>
      <w:proofErr w:type="spellEnd"/>
      <w:r w:rsidRPr="00A344C7">
        <w:t xml:space="preserve"> call or a </w:t>
      </w:r>
      <w:r w:rsidRPr="00A344C7">
        <w:rPr>
          <w:rFonts w:ascii="Courier New" w:hAnsi="Courier New"/>
          <w:b/>
          <w:color w:val="090000"/>
        </w:rPr>
        <w:t>done</w:t>
      </w:r>
      <w:r w:rsidRPr="00A344C7">
        <w:t xml:space="preserve">, a </w:t>
      </w:r>
      <w:r w:rsidRPr="00A344C7">
        <w:rPr>
          <w:rFonts w:ascii="Courier New" w:hAnsi="Courier New"/>
          <w:b/>
        </w:rPr>
        <w:t>killed</w:t>
      </w:r>
      <w:r w:rsidRPr="00A344C7">
        <w:t xml:space="preserve">, a </w:t>
      </w:r>
      <w:r w:rsidRPr="00A344C7">
        <w:rPr>
          <w:rFonts w:ascii="Courier New" w:hAnsi="Courier New"/>
          <w:b/>
          <w:color w:val="090000"/>
        </w:rPr>
        <w:t>timeout</w:t>
      </w:r>
      <w:r w:rsidRPr="00A344C7">
        <w:t xml:space="preserve"> or a receiving operation).</w:t>
      </w:r>
    </w:p>
    <w:p w:rsidR="00700B8A" w:rsidRDefault="00700B8A" w:rsidP="00EA7B1E">
      <w:pPr>
        <w:pStyle w:val="BL"/>
        <w:numPr>
          <w:ilvl w:val="0"/>
          <w:numId w:val="38"/>
        </w:numPr>
      </w:pPr>
      <w:r w:rsidRPr="00A344C7">
        <w:t xml:space="preserve">An </w:t>
      </w:r>
      <w:r w:rsidRPr="00A344C7">
        <w:rPr>
          <w:rFonts w:ascii="Courier New" w:hAnsi="Courier New"/>
          <w:b/>
        </w:rPr>
        <w:t>alt</w:t>
      </w:r>
      <w:r w:rsidRPr="00A344C7">
        <w:t xml:space="preserve"> statement used within the module control part shall only contain </w:t>
      </w:r>
      <w:r w:rsidRPr="00A344C7">
        <w:rPr>
          <w:rFonts w:ascii="Courier New" w:hAnsi="Courier New"/>
          <w:b/>
        </w:rPr>
        <w:t>timeout</w:t>
      </w:r>
      <w:r w:rsidRPr="00A344C7">
        <w:t xml:space="preserve"> statements. </w:t>
      </w:r>
    </w:p>
    <w:p w:rsidR="00700B8A" w:rsidRPr="00A344C7" w:rsidRDefault="00700B8A" w:rsidP="00700B8A">
      <w:r w:rsidRPr="00A344C7">
        <w:rPr>
          <w:b/>
          <w:i/>
        </w:rPr>
        <w:t>Examples</w:t>
      </w:r>
    </w:p>
    <w:p w:rsidR="00700B8A" w:rsidRPr="00A344C7" w:rsidRDefault="00700B8A" w:rsidP="00700B8A">
      <w:pPr>
        <w:pStyle w:val="EX"/>
        <w:keepNext/>
      </w:pPr>
      <w:r w:rsidRPr="00A344C7">
        <w:t>EXAMPLE 1:</w:t>
      </w:r>
      <w:r w:rsidRPr="00A344C7">
        <w:tab/>
        <w:t>Nested alternatives</w:t>
      </w:r>
    </w:p>
    <w:p w:rsidR="00700B8A" w:rsidRPr="00A344C7" w:rsidRDefault="00700B8A" w:rsidP="00700B8A">
      <w:pPr>
        <w:pStyle w:val="PL"/>
        <w:rPr>
          <w:noProof w:val="0"/>
        </w:rPr>
      </w:pPr>
      <w:r w:rsidRPr="00A344C7">
        <w:rPr>
          <w:noProof w:val="0"/>
        </w:rPr>
        <w:tab/>
      </w:r>
      <w:proofErr w:type="gramStart"/>
      <w:r w:rsidRPr="00A344C7">
        <w:rPr>
          <w:b/>
          <w:noProof w:val="0"/>
        </w:rPr>
        <w:t>alt</w:t>
      </w:r>
      <w:proofErr w:type="gramEnd"/>
      <w:r w:rsidRPr="00A344C7">
        <w:rPr>
          <w:noProof w:val="0"/>
        </w:rPr>
        <w:t xml:space="preserve"> {</w:t>
      </w:r>
    </w:p>
    <w:p w:rsidR="00700B8A" w:rsidRPr="00A344C7" w:rsidRDefault="00700B8A" w:rsidP="00700B8A">
      <w:pPr>
        <w:pStyle w:val="PL"/>
        <w:rPr>
          <w:noProof w:val="0"/>
        </w:rPr>
      </w:pPr>
      <w:r w:rsidRPr="00A344C7">
        <w:rPr>
          <w:noProof w:val="0"/>
        </w:rPr>
        <w:tab/>
      </w:r>
      <w:r w:rsidRPr="00A344C7">
        <w:rPr>
          <w:noProof w:val="0"/>
        </w:rPr>
        <w:tab/>
        <w:t xml:space="preserve">[] </w:t>
      </w:r>
      <w:proofErr w:type="spellStart"/>
      <w:r w:rsidRPr="00A344C7">
        <w:rPr>
          <w:noProof w:val="0"/>
        </w:rPr>
        <w:t>MyPort.</w:t>
      </w:r>
      <w:r w:rsidRPr="00A344C7">
        <w:rPr>
          <w:b/>
          <w:noProof w:val="0"/>
        </w:rPr>
        <w:t>receive</w:t>
      </w:r>
      <w:proofErr w:type="spellEnd"/>
      <w:r w:rsidRPr="00A344C7">
        <w:rPr>
          <w:noProof w:val="0"/>
        </w:rPr>
        <w:t xml:space="preserve"> (</w:t>
      </w:r>
      <w:proofErr w:type="spellStart"/>
      <w:r w:rsidRPr="00A344C7">
        <w:rPr>
          <w:noProof w:val="0"/>
        </w:rPr>
        <w:t>MyMessage</w:t>
      </w:r>
      <w:proofErr w:type="spellEnd"/>
      <w:r w:rsidRPr="00A344C7">
        <w:rPr>
          <w:noProof w:val="0"/>
        </w:rPr>
        <w:t>) {</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proofErr w:type="spellStart"/>
      <w:proofErr w:type="gramStart"/>
      <w:r w:rsidRPr="00A344C7">
        <w:rPr>
          <w:b/>
          <w:noProof w:val="0"/>
        </w:rPr>
        <w:t>setverdict</w:t>
      </w:r>
      <w:proofErr w:type="spellEnd"/>
      <w:proofErr w:type="gramEnd"/>
      <w:r w:rsidRPr="00A344C7">
        <w:rPr>
          <w:noProof w:val="0"/>
        </w:rPr>
        <w:t xml:space="preserve"> (</w:t>
      </w:r>
      <w:r w:rsidRPr="00A344C7">
        <w:rPr>
          <w:b/>
          <w:noProof w:val="0"/>
        </w:rPr>
        <w:t>pass</w:t>
      </w:r>
      <w:r w:rsidRPr="00A344C7">
        <w:rPr>
          <w:noProof w:val="0"/>
        </w:rPr>
        <w:t>);</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proofErr w:type="spellStart"/>
      <w:r w:rsidRPr="00A344C7">
        <w:rPr>
          <w:noProof w:val="0"/>
        </w:rPr>
        <w:t>MyTimer.</w:t>
      </w:r>
      <w:r w:rsidRPr="00A344C7">
        <w:rPr>
          <w:b/>
          <w:noProof w:val="0"/>
        </w:rPr>
        <w:t>start</w:t>
      </w:r>
      <w:proofErr w:type="spellEnd"/>
      <w:r w:rsidRPr="00A344C7">
        <w:rPr>
          <w:noProof w:val="0"/>
        </w:rPr>
        <w:t>;</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proofErr w:type="gramStart"/>
      <w:r w:rsidRPr="00A344C7">
        <w:rPr>
          <w:b/>
          <w:noProof w:val="0"/>
        </w:rPr>
        <w:t>alt</w:t>
      </w:r>
      <w:proofErr w:type="gramEnd"/>
      <w:r w:rsidRPr="00A344C7">
        <w:rPr>
          <w:noProof w:val="0"/>
        </w:rPr>
        <w:t xml:space="preserve"> {</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t xml:space="preserve">[] </w:t>
      </w:r>
      <w:proofErr w:type="spellStart"/>
      <w:r w:rsidRPr="00A344C7">
        <w:rPr>
          <w:noProof w:val="0"/>
        </w:rPr>
        <w:t>MyPort.</w:t>
      </w:r>
      <w:r w:rsidRPr="00A344C7">
        <w:rPr>
          <w:b/>
          <w:noProof w:val="0"/>
        </w:rPr>
        <w:t>receive</w:t>
      </w:r>
      <w:proofErr w:type="spellEnd"/>
      <w:r w:rsidRPr="00A344C7">
        <w:rPr>
          <w:noProof w:val="0"/>
        </w:rPr>
        <w:t xml:space="preserve"> (</w:t>
      </w:r>
      <w:proofErr w:type="spellStart"/>
      <w:r w:rsidRPr="00A344C7">
        <w:rPr>
          <w:noProof w:val="0"/>
        </w:rPr>
        <w:t>MySecondMessage</w:t>
      </w:r>
      <w:proofErr w:type="spellEnd"/>
      <w:r w:rsidRPr="00A344C7">
        <w:rPr>
          <w:noProof w:val="0"/>
        </w:rPr>
        <w:t>) {</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proofErr w:type="spellStart"/>
      <w:r w:rsidRPr="00A344C7">
        <w:rPr>
          <w:noProof w:val="0"/>
        </w:rPr>
        <w:t>MyTimer.</w:t>
      </w:r>
      <w:r w:rsidRPr="00A344C7">
        <w:rPr>
          <w:b/>
          <w:noProof w:val="0"/>
        </w:rPr>
        <w:t>stop</w:t>
      </w:r>
      <w:proofErr w:type="spellEnd"/>
      <w:r w:rsidRPr="00A344C7">
        <w:rPr>
          <w:noProof w:val="0"/>
        </w:rPr>
        <w:t>;</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proofErr w:type="spellStart"/>
      <w:proofErr w:type="gramStart"/>
      <w:r w:rsidRPr="00A344C7">
        <w:rPr>
          <w:b/>
          <w:noProof w:val="0"/>
        </w:rPr>
        <w:t>setverdict</w:t>
      </w:r>
      <w:proofErr w:type="spellEnd"/>
      <w:proofErr w:type="gramEnd"/>
      <w:r w:rsidRPr="00A344C7">
        <w:rPr>
          <w:noProof w:val="0"/>
        </w:rPr>
        <w:t xml:space="preserve"> (</w:t>
      </w:r>
      <w:r w:rsidRPr="00A344C7">
        <w:rPr>
          <w:b/>
          <w:noProof w:val="0"/>
        </w:rPr>
        <w:t>pass</w:t>
      </w:r>
      <w:r w:rsidRPr="00A344C7">
        <w:rPr>
          <w:noProof w:val="0"/>
        </w:rPr>
        <w:t>);</w:t>
      </w:r>
    </w:p>
    <w:p w:rsidR="00700B8A" w:rsidRPr="00A344C7" w:rsidRDefault="00700B8A" w:rsidP="00700B8A">
      <w:pPr>
        <w:pStyle w:val="PL"/>
        <w:rPr>
          <w:noProof w:val="0"/>
        </w:rPr>
      </w:pPr>
      <w:r w:rsidRPr="00A344C7">
        <w:rPr>
          <w:noProof w:val="0"/>
        </w:rPr>
        <w:lastRenderedPageBreak/>
        <w:tab/>
      </w:r>
      <w:r w:rsidRPr="00A344C7">
        <w:rPr>
          <w:noProof w:val="0"/>
        </w:rPr>
        <w:tab/>
      </w:r>
      <w:r w:rsidRPr="00A344C7">
        <w:rPr>
          <w:noProof w:val="0"/>
        </w:rPr>
        <w:tab/>
      </w:r>
      <w:r w:rsidRPr="00A344C7">
        <w:rPr>
          <w:noProof w:val="0"/>
        </w:rPr>
        <w:tab/>
        <w:t>}</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t xml:space="preserve">[] </w:t>
      </w:r>
      <w:proofErr w:type="spellStart"/>
      <w:r w:rsidRPr="00A344C7">
        <w:rPr>
          <w:noProof w:val="0"/>
        </w:rPr>
        <w:t>MyTimer.</w:t>
      </w:r>
      <w:r w:rsidRPr="00A344C7">
        <w:rPr>
          <w:b/>
          <w:noProof w:val="0"/>
        </w:rPr>
        <w:t>timeout</w:t>
      </w:r>
      <w:proofErr w:type="spellEnd"/>
      <w:r w:rsidRPr="00A344C7">
        <w:rPr>
          <w:noProof w:val="0"/>
        </w:rPr>
        <w:t xml:space="preserve"> {</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proofErr w:type="spellStart"/>
      <w:r w:rsidRPr="00A344C7">
        <w:rPr>
          <w:noProof w:val="0"/>
        </w:rPr>
        <w:t>MyPort.</w:t>
      </w:r>
      <w:r w:rsidRPr="00A344C7">
        <w:rPr>
          <w:b/>
          <w:noProof w:val="0"/>
        </w:rPr>
        <w:t>send</w:t>
      </w:r>
      <w:proofErr w:type="spellEnd"/>
      <w:r w:rsidRPr="00A344C7">
        <w:rPr>
          <w:noProof w:val="0"/>
        </w:rPr>
        <w:t xml:space="preserve"> (</w:t>
      </w:r>
      <w:proofErr w:type="spellStart"/>
      <w:r w:rsidRPr="00A344C7">
        <w:rPr>
          <w:noProof w:val="0"/>
        </w:rPr>
        <w:t>MyRepeat</w:t>
      </w:r>
      <w:proofErr w:type="spellEnd"/>
      <w:r w:rsidRPr="00A344C7">
        <w:rPr>
          <w:noProof w:val="0"/>
        </w:rPr>
        <w:t>);</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proofErr w:type="spellStart"/>
      <w:r w:rsidRPr="00A344C7">
        <w:rPr>
          <w:noProof w:val="0"/>
        </w:rPr>
        <w:t>MyTimer.</w:t>
      </w:r>
      <w:r w:rsidRPr="00A344C7">
        <w:rPr>
          <w:b/>
          <w:noProof w:val="0"/>
        </w:rPr>
        <w:t>start</w:t>
      </w:r>
      <w:proofErr w:type="spellEnd"/>
      <w:r w:rsidRPr="00A344C7">
        <w:rPr>
          <w:noProof w:val="0"/>
        </w:rPr>
        <w:t>;</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proofErr w:type="gramStart"/>
      <w:r w:rsidRPr="00A344C7">
        <w:rPr>
          <w:noProof w:val="0"/>
        </w:rPr>
        <w:t>a</w:t>
      </w:r>
      <w:r w:rsidRPr="00A344C7">
        <w:rPr>
          <w:b/>
          <w:noProof w:val="0"/>
        </w:rPr>
        <w:t>l</w:t>
      </w:r>
      <w:r w:rsidRPr="00A344C7">
        <w:rPr>
          <w:noProof w:val="0"/>
        </w:rPr>
        <w:t>t</w:t>
      </w:r>
      <w:proofErr w:type="gramEnd"/>
      <w:r w:rsidRPr="00A344C7">
        <w:rPr>
          <w:noProof w:val="0"/>
        </w:rPr>
        <w:t xml:space="preserve"> {</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spellStart"/>
      <w:r w:rsidRPr="00A344C7">
        <w:rPr>
          <w:noProof w:val="0"/>
        </w:rPr>
        <w:t>MyPort.</w:t>
      </w:r>
      <w:r w:rsidRPr="00A344C7">
        <w:rPr>
          <w:b/>
          <w:noProof w:val="0"/>
        </w:rPr>
        <w:t>receive</w:t>
      </w:r>
      <w:proofErr w:type="spellEnd"/>
      <w:r w:rsidRPr="00A344C7">
        <w:rPr>
          <w:noProof w:val="0"/>
        </w:rPr>
        <w:t xml:space="preserve"> (</w:t>
      </w:r>
      <w:proofErr w:type="spellStart"/>
      <w:r w:rsidRPr="00A344C7">
        <w:rPr>
          <w:noProof w:val="0"/>
        </w:rPr>
        <w:t>MySecondMessage</w:t>
      </w:r>
      <w:proofErr w:type="spellEnd"/>
      <w:r w:rsidRPr="00A344C7">
        <w:rPr>
          <w:noProof w:val="0"/>
        </w:rPr>
        <w:t>) {</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proofErr w:type="spellStart"/>
      <w:r w:rsidRPr="00A344C7">
        <w:rPr>
          <w:noProof w:val="0"/>
        </w:rPr>
        <w:t>MyTimer.</w:t>
      </w:r>
      <w:r w:rsidRPr="00A344C7">
        <w:rPr>
          <w:b/>
          <w:noProof w:val="0"/>
        </w:rPr>
        <w:t>stop</w:t>
      </w:r>
      <w:proofErr w:type="spellEnd"/>
      <w:r w:rsidRPr="00A344C7">
        <w:rPr>
          <w:noProof w:val="0"/>
        </w:rPr>
        <w:t>;</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proofErr w:type="spellStart"/>
      <w:proofErr w:type="gramStart"/>
      <w:r w:rsidRPr="00A344C7">
        <w:rPr>
          <w:b/>
          <w:noProof w:val="0"/>
        </w:rPr>
        <w:t>setverdict</w:t>
      </w:r>
      <w:proofErr w:type="spellEnd"/>
      <w:proofErr w:type="gramEnd"/>
      <w:r w:rsidRPr="00A344C7">
        <w:rPr>
          <w:noProof w:val="0"/>
        </w:rPr>
        <w:t xml:space="preserve"> (</w:t>
      </w:r>
      <w:r w:rsidRPr="00A344C7">
        <w:rPr>
          <w:b/>
          <w:noProof w:val="0"/>
        </w:rPr>
        <w:t>pass</w:t>
      </w:r>
      <w:r w:rsidRPr="00A344C7">
        <w:rPr>
          <w:noProof w:val="0"/>
        </w:rPr>
        <w:t>)</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spellStart"/>
      <w:r w:rsidRPr="00A344C7">
        <w:rPr>
          <w:noProof w:val="0"/>
        </w:rPr>
        <w:t>MyTimer.</w:t>
      </w:r>
      <w:r w:rsidRPr="00A344C7">
        <w:rPr>
          <w:b/>
          <w:noProof w:val="0"/>
        </w:rPr>
        <w:t>timeout</w:t>
      </w:r>
      <w:proofErr w:type="spellEnd"/>
      <w:r w:rsidRPr="00A344C7">
        <w:rPr>
          <w:noProof w:val="0"/>
        </w:rPr>
        <w:t xml:space="preserve"> </w:t>
      </w:r>
      <w:proofErr w:type="gramStart"/>
      <w:r w:rsidRPr="00A344C7">
        <w:rPr>
          <w:noProof w:val="0"/>
        </w:rPr>
        <w:t xml:space="preserve">{ </w:t>
      </w:r>
      <w:proofErr w:type="spellStart"/>
      <w:r w:rsidRPr="00A344C7">
        <w:rPr>
          <w:b/>
          <w:noProof w:val="0"/>
        </w:rPr>
        <w:t>setverdict</w:t>
      </w:r>
      <w:proofErr w:type="spellEnd"/>
      <w:proofErr w:type="gramEnd"/>
      <w:r w:rsidRPr="00A344C7">
        <w:rPr>
          <w:noProof w:val="0"/>
        </w:rPr>
        <w:t xml:space="preserve"> (</w:t>
      </w:r>
      <w:proofErr w:type="spellStart"/>
      <w:r w:rsidRPr="00A344C7">
        <w:rPr>
          <w:b/>
          <w:noProof w:val="0"/>
        </w:rPr>
        <w:t>inconc</w:t>
      </w:r>
      <w:proofErr w:type="spellEnd"/>
      <w:r w:rsidRPr="00A344C7">
        <w:rPr>
          <w:noProof w:val="0"/>
        </w:rPr>
        <w:t>) }</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spellStart"/>
      <w:r w:rsidRPr="00A344C7">
        <w:rPr>
          <w:noProof w:val="0"/>
        </w:rPr>
        <w:t>MyPort.</w:t>
      </w:r>
      <w:r w:rsidRPr="00A344C7">
        <w:rPr>
          <w:b/>
          <w:noProof w:val="0"/>
        </w:rPr>
        <w:t>receive</w:t>
      </w:r>
      <w:proofErr w:type="spellEnd"/>
      <w:r w:rsidRPr="00A344C7">
        <w:rPr>
          <w:noProof w:val="0"/>
        </w:rPr>
        <w:t xml:space="preserve"> </w:t>
      </w:r>
      <w:proofErr w:type="gramStart"/>
      <w:r w:rsidRPr="00A344C7">
        <w:rPr>
          <w:noProof w:val="0"/>
        </w:rPr>
        <w:t xml:space="preserve">{ </w:t>
      </w:r>
      <w:proofErr w:type="spellStart"/>
      <w:r w:rsidRPr="00A344C7">
        <w:rPr>
          <w:b/>
          <w:noProof w:val="0"/>
        </w:rPr>
        <w:t>setverdict</w:t>
      </w:r>
      <w:proofErr w:type="spellEnd"/>
      <w:proofErr w:type="gramEnd"/>
      <w:r w:rsidRPr="00A344C7">
        <w:rPr>
          <w:noProof w:val="0"/>
        </w:rPr>
        <w:t xml:space="preserve"> (</w:t>
      </w:r>
      <w:r w:rsidRPr="00A344C7">
        <w:rPr>
          <w:b/>
          <w:noProof w:val="0"/>
        </w:rPr>
        <w:t>fail</w:t>
      </w:r>
      <w:r w:rsidRPr="00A344C7">
        <w:rPr>
          <w:noProof w:val="0"/>
        </w:rPr>
        <w:t>) }</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t>}</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t>}</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r w:rsidRPr="00A344C7">
        <w:rPr>
          <w:noProof w:val="0"/>
        </w:rPr>
        <w:tab/>
        <w:t xml:space="preserve">[] </w:t>
      </w:r>
      <w:proofErr w:type="spellStart"/>
      <w:r w:rsidRPr="00A344C7">
        <w:rPr>
          <w:noProof w:val="0"/>
        </w:rPr>
        <w:t>MyPort.</w:t>
      </w:r>
      <w:r w:rsidRPr="00A344C7">
        <w:rPr>
          <w:b/>
          <w:noProof w:val="0"/>
        </w:rPr>
        <w:t>receive</w:t>
      </w:r>
      <w:proofErr w:type="spellEnd"/>
      <w:r w:rsidRPr="00A344C7">
        <w:rPr>
          <w:noProof w:val="0"/>
        </w:rPr>
        <w:t xml:space="preserve"> </w:t>
      </w:r>
      <w:proofErr w:type="gramStart"/>
      <w:r w:rsidRPr="00A344C7">
        <w:rPr>
          <w:noProof w:val="0"/>
        </w:rPr>
        <w:t xml:space="preserve">{ </w:t>
      </w:r>
      <w:proofErr w:type="spellStart"/>
      <w:r w:rsidRPr="00A344C7">
        <w:rPr>
          <w:b/>
          <w:noProof w:val="0"/>
        </w:rPr>
        <w:t>setverdict</w:t>
      </w:r>
      <w:proofErr w:type="spellEnd"/>
      <w:proofErr w:type="gramEnd"/>
      <w:r w:rsidRPr="00A344C7">
        <w:rPr>
          <w:noProof w:val="0"/>
        </w:rPr>
        <w:t xml:space="preserve"> (</w:t>
      </w:r>
      <w:r w:rsidRPr="00A344C7">
        <w:rPr>
          <w:b/>
          <w:noProof w:val="0"/>
        </w:rPr>
        <w:t>fail</w:t>
      </w:r>
      <w:r w:rsidRPr="00A344C7">
        <w:rPr>
          <w:noProof w:val="0"/>
        </w:rPr>
        <w:t>) }</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t>}</w:t>
      </w:r>
    </w:p>
    <w:p w:rsidR="00700B8A" w:rsidRPr="00A344C7" w:rsidRDefault="00700B8A" w:rsidP="00700B8A">
      <w:pPr>
        <w:pStyle w:val="PL"/>
        <w:rPr>
          <w:noProof w:val="0"/>
        </w:rPr>
      </w:pPr>
      <w:r w:rsidRPr="00A344C7">
        <w:rPr>
          <w:noProof w:val="0"/>
        </w:rPr>
        <w:tab/>
      </w:r>
      <w:r w:rsidRPr="00A344C7">
        <w:rPr>
          <w:noProof w:val="0"/>
        </w:rPr>
        <w:tab/>
        <w:t>}</w:t>
      </w:r>
    </w:p>
    <w:p w:rsidR="00700B8A" w:rsidRPr="00A344C7" w:rsidRDefault="00700B8A" w:rsidP="00700B8A">
      <w:pPr>
        <w:pStyle w:val="PL"/>
        <w:rPr>
          <w:noProof w:val="0"/>
        </w:rPr>
      </w:pPr>
      <w:r w:rsidRPr="00A344C7">
        <w:rPr>
          <w:noProof w:val="0"/>
        </w:rPr>
        <w:tab/>
      </w:r>
      <w:r w:rsidRPr="00A344C7">
        <w:rPr>
          <w:noProof w:val="0"/>
        </w:rPr>
        <w:tab/>
        <w:t xml:space="preserve">[] </w:t>
      </w:r>
      <w:proofErr w:type="spellStart"/>
      <w:r w:rsidRPr="00A344C7">
        <w:rPr>
          <w:noProof w:val="0"/>
        </w:rPr>
        <w:t>MyTimer.</w:t>
      </w:r>
      <w:r w:rsidRPr="00A344C7">
        <w:rPr>
          <w:b/>
          <w:noProof w:val="0"/>
        </w:rPr>
        <w:t>timeout</w:t>
      </w:r>
      <w:proofErr w:type="spellEnd"/>
      <w:r w:rsidRPr="00A344C7">
        <w:rPr>
          <w:noProof w:val="0"/>
        </w:rPr>
        <w:t xml:space="preserve"> </w:t>
      </w:r>
      <w:proofErr w:type="gramStart"/>
      <w:r w:rsidRPr="00A344C7">
        <w:rPr>
          <w:noProof w:val="0"/>
        </w:rPr>
        <w:t xml:space="preserve">{ </w:t>
      </w:r>
      <w:proofErr w:type="spellStart"/>
      <w:r w:rsidRPr="00A344C7">
        <w:rPr>
          <w:b/>
          <w:noProof w:val="0"/>
        </w:rPr>
        <w:t>setverdict</w:t>
      </w:r>
      <w:proofErr w:type="spellEnd"/>
      <w:proofErr w:type="gramEnd"/>
      <w:r w:rsidRPr="00A344C7">
        <w:rPr>
          <w:noProof w:val="0"/>
        </w:rPr>
        <w:t xml:space="preserve"> (</w:t>
      </w:r>
      <w:proofErr w:type="spellStart"/>
      <w:r w:rsidRPr="00A344C7">
        <w:rPr>
          <w:b/>
          <w:noProof w:val="0"/>
        </w:rPr>
        <w:t>inconc</w:t>
      </w:r>
      <w:proofErr w:type="spellEnd"/>
      <w:r w:rsidRPr="00A344C7">
        <w:rPr>
          <w:noProof w:val="0"/>
        </w:rPr>
        <w:t>) }</w:t>
      </w:r>
    </w:p>
    <w:p w:rsidR="00700B8A" w:rsidRPr="00A344C7" w:rsidRDefault="00700B8A" w:rsidP="00700B8A">
      <w:pPr>
        <w:pStyle w:val="PL"/>
        <w:rPr>
          <w:noProof w:val="0"/>
        </w:rPr>
      </w:pPr>
      <w:r w:rsidRPr="00A344C7">
        <w:rPr>
          <w:noProof w:val="0"/>
        </w:rPr>
        <w:tab/>
      </w:r>
      <w:r w:rsidRPr="00A344C7">
        <w:rPr>
          <w:noProof w:val="0"/>
        </w:rPr>
        <w:tab/>
        <w:t xml:space="preserve">[] </w:t>
      </w:r>
      <w:proofErr w:type="spellStart"/>
      <w:r w:rsidRPr="00A344C7">
        <w:rPr>
          <w:noProof w:val="0"/>
        </w:rPr>
        <w:t>MyPort.</w:t>
      </w:r>
      <w:r w:rsidRPr="00A344C7">
        <w:rPr>
          <w:b/>
          <w:noProof w:val="0"/>
        </w:rPr>
        <w:t>receive</w:t>
      </w:r>
      <w:proofErr w:type="spellEnd"/>
      <w:r w:rsidRPr="00A344C7">
        <w:rPr>
          <w:noProof w:val="0"/>
        </w:rPr>
        <w:t xml:space="preserve"> </w:t>
      </w:r>
      <w:proofErr w:type="gramStart"/>
      <w:r w:rsidRPr="00A344C7">
        <w:rPr>
          <w:noProof w:val="0"/>
        </w:rPr>
        <w:t xml:space="preserve">{ </w:t>
      </w:r>
      <w:proofErr w:type="spellStart"/>
      <w:r w:rsidRPr="00A344C7">
        <w:rPr>
          <w:b/>
          <w:noProof w:val="0"/>
        </w:rPr>
        <w:t>setverdict</w:t>
      </w:r>
      <w:proofErr w:type="spellEnd"/>
      <w:proofErr w:type="gramEnd"/>
      <w:r w:rsidRPr="00A344C7">
        <w:rPr>
          <w:noProof w:val="0"/>
        </w:rPr>
        <w:t xml:space="preserve"> (</w:t>
      </w:r>
      <w:r w:rsidRPr="00A344C7">
        <w:rPr>
          <w:b/>
          <w:noProof w:val="0"/>
        </w:rPr>
        <w:t>fail</w:t>
      </w:r>
      <w:r w:rsidRPr="00A344C7">
        <w:rPr>
          <w:noProof w:val="0"/>
        </w:rPr>
        <w:t>) }</w:t>
      </w:r>
    </w:p>
    <w:p w:rsidR="00700B8A" w:rsidRPr="00A344C7" w:rsidRDefault="00700B8A" w:rsidP="00700B8A">
      <w:pPr>
        <w:pStyle w:val="PL"/>
        <w:rPr>
          <w:noProof w:val="0"/>
        </w:rPr>
      </w:pPr>
      <w:r w:rsidRPr="00A344C7">
        <w:rPr>
          <w:noProof w:val="0"/>
        </w:rPr>
        <w:tab/>
        <w:t>}</w:t>
      </w:r>
    </w:p>
    <w:p w:rsidR="00700B8A" w:rsidRPr="00A344C7" w:rsidRDefault="00700B8A" w:rsidP="00700B8A">
      <w:pPr>
        <w:pStyle w:val="PL"/>
        <w:rPr>
          <w:noProof w:val="0"/>
        </w:rPr>
      </w:pPr>
    </w:p>
    <w:p w:rsidR="00700B8A" w:rsidRPr="00A344C7" w:rsidRDefault="00700B8A" w:rsidP="00700B8A">
      <w:pPr>
        <w:pStyle w:val="EX"/>
        <w:keepNext/>
        <w:rPr>
          <w:color w:val="000000"/>
        </w:rPr>
      </w:pPr>
      <w:r w:rsidRPr="00A344C7">
        <w:rPr>
          <w:color w:val="000000"/>
        </w:rPr>
        <w:t>EXAMPLE 2:</w:t>
      </w:r>
      <w:r w:rsidRPr="00A344C7">
        <w:rPr>
          <w:color w:val="000000"/>
        </w:rPr>
        <w:tab/>
        <w:t xml:space="preserve">Alt statement </w:t>
      </w:r>
      <w:r w:rsidRPr="00A344C7">
        <w:t>with</w:t>
      </w:r>
      <w:r w:rsidRPr="00A344C7">
        <w:rPr>
          <w:color w:val="000000"/>
        </w:rPr>
        <w:t xml:space="preserve"> guards</w:t>
      </w:r>
    </w:p>
    <w:p w:rsidR="00700B8A" w:rsidRPr="00A344C7" w:rsidRDefault="00700B8A" w:rsidP="00700B8A">
      <w:pPr>
        <w:pStyle w:val="PL"/>
        <w:rPr>
          <w:noProof w:val="0"/>
        </w:rPr>
      </w:pPr>
      <w:r w:rsidRPr="00A344C7">
        <w:rPr>
          <w:noProof w:val="0"/>
        </w:rPr>
        <w:tab/>
      </w:r>
      <w:proofErr w:type="gramStart"/>
      <w:r w:rsidRPr="00A344C7">
        <w:rPr>
          <w:b/>
          <w:noProof w:val="0"/>
        </w:rPr>
        <w:t>alt</w:t>
      </w:r>
      <w:proofErr w:type="gramEnd"/>
      <w:r w:rsidRPr="00A344C7">
        <w:rPr>
          <w:noProof w:val="0"/>
        </w:rPr>
        <w:t xml:space="preserve"> {</w:t>
      </w:r>
    </w:p>
    <w:p w:rsidR="00700B8A" w:rsidRPr="00A344C7" w:rsidRDefault="00700B8A" w:rsidP="00700B8A">
      <w:pPr>
        <w:pStyle w:val="PL"/>
        <w:rPr>
          <w:noProof w:val="0"/>
        </w:rPr>
      </w:pPr>
      <w:r w:rsidRPr="00A344C7">
        <w:rPr>
          <w:noProof w:val="0"/>
        </w:rPr>
        <w:tab/>
        <w:t xml:space="preserve">  [x&gt;1] L2.</w:t>
      </w:r>
      <w:r w:rsidRPr="00A344C7">
        <w:rPr>
          <w:b/>
          <w:noProof w:val="0"/>
        </w:rPr>
        <w:t>receive</w:t>
      </w:r>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Boolean guard/expression </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proofErr w:type="spellStart"/>
      <w:proofErr w:type="gramStart"/>
      <w:r w:rsidRPr="00A344C7">
        <w:rPr>
          <w:b/>
          <w:noProof w:val="0"/>
        </w:rPr>
        <w:t>setverdict</w:t>
      </w:r>
      <w:proofErr w:type="spellEnd"/>
      <w:r w:rsidRPr="00A344C7">
        <w:rPr>
          <w:noProof w:val="0"/>
        </w:rPr>
        <w:t>(</w:t>
      </w:r>
      <w:proofErr w:type="gramEnd"/>
      <w:r w:rsidRPr="00A344C7">
        <w:rPr>
          <w:b/>
          <w:noProof w:val="0"/>
        </w:rPr>
        <w:t>pass</w:t>
      </w:r>
      <w:r w:rsidRPr="00A344C7">
        <w:rPr>
          <w:noProof w:val="0"/>
        </w:rPr>
        <w:t>);</w:t>
      </w:r>
    </w:p>
    <w:p w:rsidR="00700B8A" w:rsidRPr="00A344C7" w:rsidRDefault="00700B8A" w:rsidP="00700B8A">
      <w:pPr>
        <w:pStyle w:val="PL"/>
        <w:rPr>
          <w:noProof w:val="0"/>
        </w:rPr>
      </w:pPr>
      <w:r w:rsidRPr="00A344C7">
        <w:rPr>
          <w:noProof w:val="0"/>
        </w:rPr>
        <w:tab/>
        <w:t xml:space="preserve">     }</w:t>
      </w:r>
    </w:p>
    <w:p w:rsidR="00700B8A" w:rsidRPr="00A344C7" w:rsidRDefault="00700B8A" w:rsidP="00700B8A">
      <w:pPr>
        <w:pStyle w:val="PL"/>
        <w:rPr>
          <w:noProof w:val="0"/>
        </w:rPr>
      </w:pPr>
      <w:r w:rsidRPr="00A344C7">
        <w:rPr>
          <w:noProof w:val="0"/>
        </w:rPr>
        <w:tab/>
        <w:t xml:space="preserve">  [x&lt;=1] L2.</w:t>
      </w:r>
      <w:r w:rsidRPr="00A344C7">
        <w:rPr>
          <w:b/>
          <w:noProof w:val="0"/>
        </w:rPr>
        <w:t>receive</w:t>
      </w:r>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Boolean guard/expression </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proofErr w:type="spellStart"/>
      <w:proofErr w:type="gramStart"/>
      <w:r w:rsidRPr="00A344C7">
        <w:rPr>
          <w:b/>
          <w:noProof w:val="0"/>
        </w:rPr>
        <w:t>setverdict</w:t>
      </w:r>
      <w:proofErr w:type="spellEnd"/>
      <w:r w:rsidRPr="00A344C7">
        <w:rPr>
          <w:noProof w:val="0"/>
        </w:rPr>
        <w:t>(</w:t>
      </w:r>
      <w:proofErr w:type="spellStart"/>
      <w:proofErr w:type="gramEnd"/>
      <w:r w:rsidRPr="00A344C7">
        <w:rPr>
          <w:b/>
          <w:noProof w:val="0"/>
        </w:rPr>
        <w:t>inconc</w:t>
      </w:r>
      <w:proofErr w:type="spellEnd"/>
      <w:r w:rsidRPr="00A344C7">
        <w:rPr>
          <w:noProof w:val="0"/>
        </w:rPr>
        <w:t>);</w:t>
      </w:r>
    </w:p>
    <w:p w:rsidR="00700B8A" w:rsidRPr="00A344C7" w:rsidRDefault="00700B8A" w:rsidP="00700B8A">
      <w:pPr>
        <w:pStyle w:val="PL"/>
        <w:rPr>
          <w:noProof w:val="0"/>
        </w:rPr>
      </w:pPr>
      <w:r w:rsidRPr="00A344C7">
        <w:rPr>
          <w:noProof w:val="0"/>
        </w:rPr>
        <w:tab/>
        <w:t xml:space="preserve">     }</w:t>
      </w:r>
    </w:p>
    <w:p w:rsidR="00700B8A" w:rsidRPr="00A344C7" w:rsidRDefault="00700B8A" w:rsidP="00700B8A">
      <w:pPr>
        <w:pStyle w:val="PL"/>
        <w:rPr>
          <w:noProof w:val="0"/>
        </w:rPr>
      </w:pPr>
      <w:r w:rsidRPr="00A344C7">
        <w:rPr>
          <w:noProof w:val="0"/>
        </w:rPr>
        <w:tab/>
        <w:t>}</w:t>
      </w:r>
    </w:p>
    <w:p w:rsidR="00700B8A" w:rsidRPr="00A344C7" w:rsidRDefault="00700B8A" w:rsidP="00700B8A">
      <w:pPr>
        <w:pStyle w:val="PL"/>
        <w:rPr>
          <w:noProof w:val="0"/>
        </w:rPr>
      </w:pPr>
      <w:r w:rsidRPr="00A344C7">
        <w:rPr>
          <w:noProof w:val="0"/>
        </w:rPr>
        <w:tab/>
      </w:r>
    </w:p>
    <w:p w:rsidR="00700B8A" w:rsidRPr="00A344C7" w:rsidRDefault="00700B8A" w:rsidP="00700B8A">
      <w:pPr>
        <w:pStyle w:val="PL"/>
        <w:rPr>
          <w:noProof w:val="0"/>
        </w:rPr>
      </w:pPr>
    </w:p>
    <w:p w:rsidR="00700B8A" w:rsidRPr="00A344C7" w:rsidRDefault="00700B8A" w:rsidP="00700B8A">
      <w:pPr>
        <w:pStyle w:val="EX"/>
        <w:keepNext/>
        <w:rPr>
          <w:color w:val="000000"/>
        </w:rPr>
      </w:pPr>
      <w:r w:rsidRPr="00A344C7">
        <w:rPr>
          <w:color w:val="000000"/>
        </w:rPr>
        <w:t>EXAMPLE 3:</w:t>
      </w:r>
      <w:r w:rsidRPr="00A344C7">
        <w:rPr>
          <w:color w:val="000000"/>
        </w:rPr>
        <w:tab/>
        <w:t xml:space="preserve">Alt statement </w:t>
      </w:r>
      <w:r w:rsidRPr="00A344C7">
        <w:t>with</w:t>
      </w:r>
      <w:r w:rsidRPr="00A344C7">
        <w:rPr>
          <w:color w:val="000000"/>
        </w:rPr>
        <w:t xml:space="preserve"> else branch</w:t>
      </w:r>
    </w:p>
    <w:p w:rsidR="00700B8A" w:rsidRPr="00A344C7" w:rsidRDefault="00700B8A" w:rsidP="00700B8A">
      <w:pPr>
        <w:pStyle w:val="PL"/>
        <w:keepNext/>
        <w:keepLines/>
        <w:rPr>
          <w:noProof w:val="0"/>
        </w:rPr>
      </w:pPr>
      <w:r w:rsidRPr="00A344C7">
        <w:rPr>
          <w:noProof w:val="0"/>
        </w:rPr>
        <w:tab/>
        <w:t>// Use of alternative with Boolean expressions (or guard) and else branch</w:t>
      </w:r>
    </w:p>
    <w:p w:rsidR="00700B8A" w:rsidRPr="00A344C7" w:rsidRDefault="00700B8A" w:rsidP="00700B8A">
      <w:pPr>
        <w:pStyle w:val="PL"/>
        <w:keepNext/>
        <w:keepLines/>
        <w:rPr>
          <w:noProof w:val="0"/>
        </w:rPr>
      </w:pPr>
      <w:r w:rsidRPr="00A344C7">
        <w:rPr>
          <w:noProof w:val="0"/>
        </w:rPr>
        <w:tab/>
      </w:r>
      <w:proofErr w:type="gramStart"/>
      <w:r w:rsidRPr="00A344C7">
        <w:rPr>
          <w:b/>
          <w:noProof w:val="0"/>
        </w:rPr>
        <w:t>alt</w:t>
      </w:r>
      <w:proofErr w:type="gramEnd"/>
      <w:r w:rsidRPr="00A344C7">
        <w:rPr>
          <w:noProof w:val="0"/>
        </w:rPr>
        <w:t xml:space="preserve"> {</w:t>
      </w:r>
    </w:p>
    <w:p w:rsidR="00700B8A" w:rsidRPr="00A344C7" w:rsidRDefault="00700B8A" w:rsidP="00700B8A">
      <w:pPr>
        <w:pStyle w:val="PL"/>
        <w:rPr>
          <w:noProof w:val="0"/>
        </w:rPr>
      </w:pPr>
      <w:r w:rsidRPr="00A344C7">
        <w:rPr>
          <w:noProof w:val="0"/>
        </w:rPr>
        <w:tab/>
        <w:t xml:space="preserve">  :</w:t>
      </w:r>
    </w:p>
    <w:p w:rsidR="00700B8A" w:rsidRPr="00A344C7" w:rsidRDefault="00700B8A" w:rsidP="00700B8A">
      <w:pPr>
        <w:pStyle w:val="PL"/>
        <w:rPr>
          <w:noProof w:val="0"/>
        </w:rPr>
      </w:pPr>
      <w:r w:rsidRPr="00A344C7">
        <w:rPr>
          <w:noProof w:val="0"/>
        </w:rPr>
        <w:tab/>
        <w:t xml:space="preserve">  [</w:t>
      </w:r>
      <w:proofErr w:type="gramStart"/>
      <w:r w:rsidRPr="00A344C7">
        <w:rPr>
          <w:b/>
          <w:noProof w:val="0"/>
        </w:rPr>
        <w:t>else</w:t>
      </w:r>
      <w:proofErr w:type="gramEnd"/>
      <w:r w:rsidRPr="00A344C7">
        <w:rPr>
          <w:noProof w:val="0"/>
        </w:rPr>
        <w:t>]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else branch</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proofErr w:type="spellStart"/>
      <w:proofErr w:type="gramStart"/>
      <w:r w:rsidRPr="00A344C7">
        <w:rPr>
          <w:noProof w:val="0"/>
        </w:rPr>
        <w:t>MyErrorHandling</w:t>
      </w:r>
      <w:proofErr w:type="spellEnd"/>
      <w:r w:rsidRPr="00A344C7">
        <w:rPr>
          <w:noProof w:val="0"/>
        </w:rPr>
        <w:t>(</w:t>
      </w:r>
      <w:proofErr w:type="gramEnd"/>
      <w:r w:rsidRPr="00A344C7">
        <w:rPr>
          <w:noProof w:val="0"/>
        </w:rPr>
        <w:t xml:space="preserve">); </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proofErr w:type="spellStart"/>
      <w:proofErr w:type="gramStart"/>
      <w:r w:rsidRPr="00A344C7">
        <w:rPr>
          <w:b/>
          <w:noProof w:val="0"/>
        </w:rPr>
        <w:t>setverdict</w:t>
      </w:r>
      <w:proofErr w:type="spellEnd"/>
      <w:r w:rsidRPr="00A344C7">
        <w:rPr>
          <w:noProof w:val="0"/>
        </w:rPr>
        <w:t>(</w:t>
      </w:r>
      <w:proofErr w:type="gramEnd"/>
      <w:r w:rsidRPr="00A344C7">
        <w:rPr>
          <w:b/>
          <w:noProof w:val="0"/>
        </w:rPr>
        <w:t>fail</w:t>
      </w:r>
      <w:r w:rsidRPr="00A344C7">
        <w:rPr>
          <w:noProof w:val="0"/>
        </w:rPr>
        <w:t>);</w:t>
      </w:r>
    </w:p>
    <w:p w:rsidR="00700B8A" w:rsidRPr="00A344C7" w:rsidRDefault="00700B8A" w:rsidP="00700B8A">
      <w:pPr>
        <w:pStyle w:val="PL"/>
        <w:rPr>
          <w:noProof w:val="0"/>
        </w:rPr>
      </w:pPr>
      <w:r w:rsidRPr="00A344C7">
        <w:rPr>
          <w:noProof w:val="0"/>
        </w:rPr>
        <w:tab/>
      </w:r>
      <w:r w:rsidRPr="00A344C7">
        <w:rPr>
          <w:noProof w:val="0"/>
        </w:rPr>
        <w:tab/>
      </w:r>
      <w:r w:rsidRPr="00A344C7">
        <w:rPr>
          <w:noProof w:val="0"/>
        </w:rPr>
        <w:tab/>
      </w:r>
      <w:proofErr w:type="gramStart"/>
      <w:r w:rsidRPr="00A344C7">
        <w:rPr>
          <w:b/>
          <w:noProof w:val="0"/>
        </w:rPr>
        <w:t>stop</w:t>
      </w:r>
      <w:proofErr w:type="gramEnd"/>
      <w:r w:rsidRPr="00A344C7">
        <w:rPr>
          <w:b/>
          <w:noProof w:val="0"/>
        </w:rPr>
        <w:t>;</w:t>
      </w:r>
    </w:p>
    <w:p w:rsidR="00700B8A" w:rsidRPr="00A344C7" w:rsidRDefault="00700B8A" w:rsidP="00700B8A">
      <w:pPr>
        <w:pStyle w:val="PL"/>
        <w:rPr>
          <w:noProof w:val="0"/>
        </w:rPr>
      </w:pPr>
      <w:r w:rsidRPr="00A344C7">
        <w:rPr>
          <w:noProof w:val="0"/>
        </w:rPr>
        <w:tab/>
        <w:t xml:space="preserve">     }</w:t>
      </w:r>
    </w:p>
    <w:p w:rsidR="00700B8A" w:rsidRPr="00A344C7" w:rsidRDefault="00700B8A" w:rsidP="00700B8A">
      <w:pPr>
        <w:pStyle w:val="PL"/>
        <w:rPr>
          <w:noProof w:val="0"/>
        </w:rPr>
      </w:pPr>
      <w:r w:rsidRPr="00A344C7">
        <w:rPr>
          <w:noProof w:val="0"/>
        </w:rPr>
        <w:tab/>
        <w:t>}</w:t>
      </w:r>
    </w:p>
    <w:p w:rsidR="00700B8A" w:rsidRPr="00A344C7" w:rsidRDefault="00700B8A" w:rsidP="00700B8A">
      <w:pPr>
        <w:pStyle w:val="PL"/>
        <w:rPr>
          <w:noProof w:val="0"/>
        </w:rPr>
      </w:pPr>
    </w:p>
    <w:p w:rsidR="00700B8A" w:rsidRPr="00A344C7" w:rsidRDefault="00700B8A" w:rsidP="00700B8A">
      <w:pPr>
        <w:pStyle w:val="EX"/>
        <w:rPr>
          <w:color w:val="000000"/>
        </w:rPr>
      </w:pPr>
      <w:r w:rsidRPr="00A344C7">
        <w:rPr>
          <w:color w:val="000000"/>
        </w:rPr>
        <w:t>EXAMPLE 4:</w:t>
      </w:r>
      <w:r w:rsidRPr="00A344C7">
        <w:rPr>
          <w:color w:val="000000"/>
        </w:rPr>
        <w:tab/>
        <w:t xml:space="preserve">Re-evaluation </w:t>
      </w:r>
      <w:r w:rsidRPr="00A344C7">
        <w:t>with</w:t>
      </w:r>
      <w:r w:rsidRPr="00A344C7">
        <w:rPr>
          <w:color w:val="000000"/>
        </w:rPr>
        <w:t xml:space="preserve"> repeat</w:t>
      </w:r>
    </w:p>
    <w:p w:rsidR="00700B8A" w:rsidRPr="00A344C7" w:rsidRDefault="00700B8A" w:rsidP="00700B8A">
      <w:pPr>
        <w:pStyle w:val="PL"/>
        <w:rPr>
          <w:noProof w:val="0"/>
          <w:color w:val="000000"/>
        </w:rPr>
      </w:pPr>
      <w:r w:rsidRPr="00A344C7">
        <w:rPr>
          <w:noProof w:val="0"/>
          <w:color w:val="000000"/>
        </w:rPr>
        <w:tab/>
      </w:r>
      <w:proofErr w:type="gramStart"/>
      <w:r w:rsidRPr="00A344C7">
        <w:rPr>
          <w:b/>
          <w:noProof w:val="0"/>
          <w:color w:val="000000"/>
        </w:rPr>
        <w:t>alt</w:t>
      </w:r>
      <w:proofErr w:type="gramEnd"/>
      <w:r w:rsidRPr="00A344C7">
        <w:rPr>
          <w:noProof w:val="0"/>
          <w:color w:val="000000"/>
        </w:rPr>
        <w:t xml:space="preserve"> {</w:t>
      </w:r>
    </w:p>
    <w:p w:rsidR="00700B8A" w:rsidRPr="00A344C7" w:rsidRDefault="00700B8A" w:rsidP="00700B8A">
      <w:pPr>
        <w:pStyle w:val="PL"/>
        <w:rPr>
          <w:noProof w:val="0"/>
          <w:color w:val="000000"/>
        </w:rPr>
      </w:pPr>
      <w:r w:rsidRPr="00A344C7">
        <w:rPr>
          <w:noProof w:val="0"/>
          <w:color w:val="000000"/>
        </w:rPr>
        <w:tab/>
        <w:t xml:space="preserve">  [] PCO3.</w:t>
      </w:r>
      <w:r w:rsidRPr="00A344C7">
        <w:rPr>
          <w:b/>
          <w:noProof w:val="0"/>
          <w:color w:val="000000"/>
        </w:rPr>
        <w:t>receive</w:t>
      </w:r>
      <w:r w:rsidRPr="00A344C7">
        <w:rPr>
          <w:noProof w:val="0"/>
          <w:color w:val="000000"/>
        </w:rPr>
        <w:t xml:space="preserve"> {</w:t>
      </w:r>
    </w:p>
    <w:p w:rsidR="00700B8A" w:rsidRPr="00A344C7" w:rsidRDefault="00700B8A" w:rsidP="00700B8A">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proofErr w:type="gramStart"/>
      <w:r w:rsidRPr="00A344C7">
        <w:rPr>
          <w:noProof w:val="0"/>
          <w:color w:val="000000"/>
        </w:rPr>
        <w:t>count</w:t>
      </w:r>
      <w:proofErr w:type="gramEnd"/>
      <w:r w:rsidRPr="00A344C7">
        <w:rPr>
          <w:noProof w:val="0"/>
          <w:color w:val="000000"/>
        </w:rPr>
        <w:t xml:space="preserve"> := count + 1;</w:t>
      </w:r>
    </w:p>
    <w:p w:rsidR="00700B8A" w:rsidRPr="00A344C7" w:rsidRDefault="00700B8A" w:rsidP="00700B8A">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proofErr w:type="gramStart"/>
      <w:r w:rsidRPr="00A344C7">
        <w:rPr>
          <w:b/>
          <w:noProof w:val="0"/>
          <w:color w:val="000000"/>
        </w:rPr>
        <w:t>repeat</w:t>
      </w:r>
      <w:proofErr w:type="gramEnd"/>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usage of repeat</w:t>
      </w:r>
    </w:p>
    <w:p w:rsidR="00700B8A" w:rsidRPr="00A344C7" w:rsidRDefault="00700B8A" w:rsidP="00700B8A">
      <w:pPr>
        <w:pStyle w:val="PL"/>
        <w:rPr>
          <w:noProof w:val="0"/>
          <w:color w:val="000000"/>
        </w:rPr>
      </w:pPr>
      <w:r w:rsidRPr="00A344C7">
        <w:rPr>
          <w:noProof w:val="0"/>
          <w:color w:val="000000"/>
        </w:rPr>
        <w:tab/>
        <w:t xml:space="preserve">     }</w:t>
      </w:r>
    </w:p>
    <w:p w:rsidR="00700B8A" w:rsidRPr="00A344C7" w:rsidRDefault="00700B8A" w:rsidP="00700B8A">
      <w:pPr>
        <w:pStyle w:val="PL"/>
        <w:rPr>
          <w:noProof w:val="0"/>
          <w:color w:val="000000"/>
        </w:rPr>
      </w:pPr>
      <w:r w:rsidRPr="00A344C7">
        <w:rPr>
          <w:noProof w:val="0"/>
          <w:color w:val="000000"/>
        </w:rPr>
        <w:tab/>
        <w:t xml:space="preserve">  [] T1.</w:t>
      </w:r>
      <w:r w:rsidRPr="00A344C7">
        <w:rPr>
          <w:b/>
          <w:noProof w:val="0"/>
          <w:color w:val="000000"/>
        </w:rPr>
        <w:t>timeout</w:t>
      </w:r>
      <w:r w:rsidRPr="00A344C7">
        <w:rPr>
          <w:noProof w:val="0"/>
          <w:color w:val="000000"/>
        </w:rPr>
        <w:t xml:space="preserve"> { }</w:t>
      </w:r>
    </w:p>
    <w:p w:rsidR="00700B8A" w:rsidRPr="00A344C7" w:rsidRDefault="00700B8A" w:rsidP="00700B8A">
      <w:pPr>
        <w:pStyle w:val="PL"/>
        <w:rPr>
          <w:noProof w:val="0"/>
          <w:color w:val="000000"/>
        </w:rPr>
      </w:pPr>
      <w:r w:rsidRPr="00A344C7">
        <w:rPr>
          <w:noProof w:val="0"/>
          <w:color w:val="000000"/>
        </w:rPr>
        <w:tab/>
        <w:t xml:space="preserve">  [] </w:t>
      </w:r>
      <w:r w:rsidRPr="00A344C7">
        <w:rPr>
          <w:b/>
          <w:noProof w:val="0"/>
          <w:color w:val="000000"/>
        </w:rPr>
        <w:t>any</w:t>
      </w:r>
      <w:r w:rsidRPr="00A344C7">
        <w:rPr>
          <w:noProof w:val="0"/>
          <w:color w:val="000000"/>
        </w:rPr>
        <w:t xml:space="preserve"> </w:t>
      </w:r>
      <w:proofErr w:type="spellStart"/>
      <w:r w:rsidRPr="00A344C7">
        <w:rPr>
          <w:b/>
          <w:noProof w:val="0"/>
          <w:color w:val="000000"/>
        </w:rPr>
        <w:t>port</w:t>
      </w:r>
      <w:r w:rsidRPr="00A344C7">
        <w:rPr>
          <w:noProof w:val="0"/>
          <w:color w:val="000000"/>
        </w:rPr>
        <w:t>.</w:t>
      </w:r>
      <w:r w:rsidRPr="00A344C7">
        <w:rPr>
          <w:b/>
          <w:noProof w:val="0"/>
          <w:color w:val="000000"/>
        </w:rPr>
        <w:t>receive</w:t>
      </w:r>
      <w:proofErr w:type="spellEnd"/>
      <w:r w:rsidRPr="00A344C7">
        <w:rPr>
          <w:noProof w:val="0"/>
          <w:color w:val="000000"/>
        </w:rPr>
        <w:t xml:space="preserve"> {</w:t>
      </w:r>
    </w:p>
    <w:p w:rsidR="00700B8A" w:rsidRPr="00A344C7" w:rsidRDefault="00700B8A" w:rsidP="00700B8A">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proofErr w:type="spellStart"/>
      <w:proofErr w:type="gramStart"/>
      <w:r w:rsidRPr="00A344C7">
        <w:rPr>
          <w:b/>
          <w:noProof w:val="0"/>
          <w:color w:val="000000"/>
        </w:rPr>
        <w:t>setverdict</w:t>
      </w:r>
      <w:proofErr w:type="spellEnd"/>
      <w:r w:rsidRPr="00A344C7">
        <w:rPr>
          <w:noProof w:val="0"/>
          <w:color w:val="000000"/>
        </w:rPr>
        <w:t>(</w:t>
      </w:r>
      <w:proofErr w:type="gramEnd"/>
      <w:r w:rsidRPr="00A344C7">
        <w:rPr>
          <w:b/>
          <w:noProof w:val="0"/>
          <w:color w:val="000000"/>
        </w:rPr>
        <w:t>fail</w:t>
      </w:r>
      <w:r w:rsidRPr="00A344C7">
        <w:rPr>
          <w:noProof w:val="0"/>
          <w:color w:val="000000"/>
        </w:rPr>
        <w:t>);</w:t>
      </w:r>
    </w:p>
    <w:p w:rsidR="00700B8A" w:rsidRPr="00A344C7" w:rsidRDefault="00700B8A" w:rsidP="00700B8A">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proofErr w:type="gramStart"/>
      <w:r w:rsidRPr="00A344C7">
        <w:rPr>
          <w:b/>
          <w:noProof w:val="0"/>
          <w:color w:val="000000"/>
        </w:rPr>
        <w:t>stop</w:t>
      </w:r>
      <w:proofErr w:type="gramEnd"/>
      <w:r w:rsidRPr="00A344C7">
        <w:rPr>
          <w:noProof w:val="0"/>
          <w:color w:val="000000"/>
        </w:rPr>
        <w:t>;</w:t>
      </w:r>
    </w:p>
    <w:p w:rsidR="00700B8A" w:rsidRPr="00A344C7" w:rsidRDefault="00700B8A" w:rsidP="00700B8A">
      <w:pPr>
        <w:pStyle w:val="PL"/>
        <w:rPr>
          <w:noProof w:val="0"/>
          <w:color w:val="000000"/>
        </w:rPr>
      </w:pPr>
      <w:r w:rsidRPr="00A344C7">
        <w:rPr>
          <w:noProof w:val="0"/>
          <w:color w:val="000000"/>
        </w:rPr>
        <w:tab/>
        <w:t xml:space="preserve">     }</w:t>
      </w:r>
    </w:p>
    <w:p w:rsidR="00700B8A" w:rsidRPr="00A344C7" w:rsidRDefault="00700B8A" w:rsidP="00700B8A">
      <w:pPr>
        <w:pStyle w:val="PL"/>
        <w:rPr>
          <w:noProof w:val="0"/>
          <w:color w:val="000000"/>
        </w:rPr>
      </w:pPr>
      <w:r w:rsidRPr="00A344C7">
        <w:rPr>
          <w:noProof w:val="0"/>
          <w:color w:val="000000"/>
        </w:rPr>
        <w:tab/>
        <w:t>}</w:t>
      </w:r>
    </w:p>
    <w:p w:rsidR="00700B8A" w:rsidRPr="00A344C7" w:rsidRDefault="00700B8A" w:rsidP="00700B8A">
      <w:pPr>
        <w:pStyle w:val="PL"/>
        <w:rPr>
          <w:noProof w:val="0"/>
        </w:rPr>
      </w:pPr>
    </w:p>
    <w:p w:rsidR="00700B8A" w:rsidRPr="00A344C7" w:rsidRDefault="00700B8A" w:rsidP="00700B8A">
      <w:pPr>
        <w:pStyle w:val="EX"/>
        <w:keepNext/>
        <w:rPr>
          <w:color w:val="000000"/>
        </w:rPr>
      </w:pPr>
      <w:r w:rsidRPr="00A344C7">
        <w:rPr>
          <w:color w:val="000000"/>
        </w:rPr>
        <w:t>EXAMPLE 5:</w:t>
      </w:r>
      <w:r w:rsidRPr="00A344C7">
        <w:rPr>
          <w:color w:val="000000"/>
        </w:rPr>
        <w:tab/>
        <w:t xml:space="preserve">Alt statement </w:t>
      </w:r>
      <w:r w:rsidRPr="00A344C7">
        <w:t>with</w:t>
      </w:r>
      <w:r w:rsidRPr="00A344C7">
        <w:rPr>
          <w:color w:val="000000"/>
        </w:rPr>
        <w:t xml:space="preserve"> explicitly invoked </w:t>
      </w:r>
      <w:proofErr w:type="spellStart"/>
      <w:r w:rsidRPr="00A344C7">
        <w:rPr>
          <w:color w:val="000000"/>
        </w:rPr>
        <w:t>altstep</w:t>
      </w:r>
      <w:proofErr w:type="spellEnd"/>
    </w:p>
    <w:p w:rsidR="00700B8A" w:rsidRPr="00A344C7" w:rsidRDefault="00700B8A" w:rsidP="00700B8A">
      <w:pPr>
        <w:pStyle w:val="PL"/>
        <w:keepNext/>
        <w:keepLines/>
        <w:rPr>
          <w:noProof w:val="0"/>
          <w:color w:val="000000"/>
        </w:rPr>
      </w:pPr>
      <w:r w:rsidRPr="00A344C7">
        <w:rPr>
          <w:noProof w:val="0"/>
          <w:color w:val="000000"/>
        </w:rPr>
        <w:tab/>
      </w:r>
      <w:proofErr w:type="gramStart"/>
      <w:r w:rsidRPr="00A344C7">
        <w:rPr>
          <w:b/>
          <w:noProof w:val="0"/>
          <w:color w:val="000000"/>
        </w:rPr>
        <w:t>alt</w:t>
      </w:r>
      <w:proofErr w:type="gramEnd"/>
      <w:r w:rsidRPr="00A344C7">
        <w:rPr>
          <w:noProof w:val="0"/>
          <w:color w:val="000000"/>
        </w:rPr>
        <w:t xml:space="preserve"> {</w:t>
      </w:r>
    </w:p>
    <w:p w:rsidR="00700B8A" w:rsidRPr="00A344C7" w:rsidRDefault="00700B8A" w:rsidP="00700B8A">
      <w:pPr>
        <w:pStyle w:val="PL"/>
        <w:keepNext/>
        <w:keepLines/>
        <w:rPr>
          <w:noProof w:val="0"/>
          <w:color w:val="000000"/>
        </w:rPr>
      </w:pPr>
      <w:r w:rsidRPr="00A344C7">
        <w:rPr>
          <w:noProof w:val="0"/>
          <w:color w:val="000000"/>
        </w:rPr>
        <w:tab/>
        <w:t xml:space="preserve">  [] PCO3.</w:t>
      </w:r>
      <w:r w:rsidRPr="00A344C7">
        <w:rPr>
          <w:b/>
          <w:noProof w:val="0"/>
          <w:color w:val="000000"/>
        </w:rPr>
        <w:t>receive</w:t>
      </w:r>
      <w:r w:rsidRPr="00A344C7">
        <w:rPr>
          <w:noProof w:val="0"/>
          <w:color w:val="000000"/>
        </w:rPr>
        <w:t xml:space="preserve"> { }</w:t>
      </w:r>
    </w:p>
    <w:p w:rsidR="00700B8A" w:rsidRPr="00A344C7" w:rsidRDefault="00700B8A" w:rsidP="00700B8A">
      <w:pPr>
        <w:pStyle w:val="PL"/>
        <w:keepNext/>
        <w:keepLines/>
        <w:rPr>
          <w:noProof w:val="0"/>
          <w:color w:val="000000"/>
        </w:rPr>
      </w:pPr>
      <w:r w:rsidRPr="00A344C7">
        <w:rPr>
          <w:noProof w:val="0"/>
          <w:color w:val="000000"/>
        </w:rPr>
        <w:tab/>
        <w:t xml:space="preserve">  [] </w:t>
      </w:r>
      <w:proofErr w:type="spellStart"/>
      <w:proofErr w:type="gramStart"/>
      <w:r w:rsidRPr="00A344C7">
        <w:rPr>
          <w:noProof w:val="0"/>
          <w:color w:val="000000"/>
        </w:rPr>
        <w:t>AnotherAltStep</w:t>
      </w:r>
      <w:proofErr w:type="spellEnd"/>
      <w:r w:rsidRPr="00A344C7">
        <w:rPr>
          <w:noProof w:val="0"/>
          <w:color w:val="000000"/>
        </w:rPr>
        <w:t>(</w:t>
      </w:r>
      <w:proofErr w:type="gramEnd"/>
      <w:r w:rsidRPr="00A344C7">
        <w:rPr>
          <w:noProof w:val="0"/>
          <w:color w:val="000000"/>
        </w:rPr>
        <w:t xml:space="preserve">) { </w:t>
      </w:r>
      <w:r w:rsidRPr="00A344C7">
        <w:rPr>
          <w:noProof w:val="0"/>
          <w:color w:val="000000"/>
        </w:rPr>
        <w:tab/>
        <w:t xml:space="preserve">// Explicit call of </w:t>
      </w:r>
      <w:proofErr w:type="spellStart"/>
      <w:r w:rsidRPr="00A344C7">
        <w:rPr>
          <w:noProof w:val="0"/>
          <w:color w:val="000000"/>
        </w:rPr>
        <w:t>altstep</w:t>
      </w:r>
      <w:proofErr w:type="spellEnd"/>
      <w:r w:rsidRPr="00A344C7">
        <w:rPr>
          <w:noProof w:val="0"/>
          <w:color w:val="000000"/>
        </w:rPr>
        <w:t xml:space="preserve"> </w:t>
      </w:r>
      <w:proofErr w:type="spellStart"/>
      <w:r w:rsidRPr="00A344C7">
        <w:rPr>
          <w:noProof w:val="0"/>
          <w:color w:val="000000"/>
        </w:rPr>
        <w:t>AnotherAltStep</w:t>
      </w:r>
      <w:proofErr w:type="spellEnd"/>
      <w:r w:rsidRPr="00A344C7">
        <w:rPr>
          <w:noProof w:val="0"/>
          <w:color w:val="000000"/>
        </w:rPr>
        <w:t xml:space="preserve"> as alternative.</w:t>
      </w:r>
    </w:p>
    <w:p w:rsidR="00700B8A" w:rsidRPr="00A344C7" w:rsidRDefault="00700B8A" w:rsidP="00700B8A">
      <w:pPr>
        <w:pStyle w:val="PL"/>
        <w:keepNext/>
        <w:keepLines/>
        <w:rPr>
          <w:noProof w:val="0"/>
          <w:color w:val="000000"/>
        </w:rPr>
      </w:pPr>
      <w:r w:rsidRPr="00A344C7">
        <w:rPr>
          <w:noProof w:val="0"/>
          <w:color w:val="000000"/>
        </w:rPr>
        <w:tab/>
      </w:r>
      <w:r w:rsidRPr="00A344C7">
        <w:rPr>
          <w:noProof w:val="0"/>
          <w:color w:val="000000"/>
        </w:rPr>
        <w:tab/>
      </w:r>
      <w:r w:rsidRPr="00A344C7">
        <w:rPr>
          <w:noProof w:val="0"/>
          <w:color w:val="000000"/>
        </w:rPr>
        <w:tab/>
      </w:r>
      <w:proofErr w:type="spellStart"/>
      <w:proofErr w:type="gramStart"/>
      <w:r w:rsidRPr="00A344C7">
        <w:rPr>
          <w:b/>
          <w:noProof w:val="0"/>
          <w:color w:val="000000"/>
        </w:rPr>
        <w:t>setverdict</w:t>
      </w:r>
      <w:proofErr w:type="spellEnd"/>
      <w:r w:rsidRPr="00A344C7">
        <w:rPr>
          <w:noProof w:val="0"/>
          <w:color w:val="000000"/>
        </w:rPr>
        <w:t>(</w:t>
      </w:r>
      <w:proofErr w:type="spellStart"/>
      <w:proofErr w:type="gramEnd"/>
      <w:r w:rsidRPr="00A344C7">
        <w:rPr>
          <w:b/>
          <w:noProof w:val="0"/>
          <w:color w:val="000000"/>
        </w:rPr>
        <w:t>inconc</w:t>
      </w:r>
      <w:proofErr w:type="spellEnd"/>
      <w:r w:rsidRPr="00A344C7">
        <w:rPr>
          <w:noProof w:val="0"/>
          <w:color w:val="000000"/>
        </w:rPr>
        <w:t>)</w:t>
      </w:r>
      <w:r w:rsidRPr="00A344C7">
        <w:rPr>
          <w:noProof w:val="0"/>
          <w:color w:val="000000"/>
        </w:rPr>
        <w:tab/>
        <w:t>// Statement block executed if an alternative within</w:t>
      </w:r>
    </w:p>
    <w:p w:rsidR="00700B8A" w:rsidRPr="00A344C7" w:rsidRDefault="00700B8A" w:rsidP="00700B8A">
      <w:pPr>
        <w:pStyle w:val="PL"/>
        <w:keepNext/>
        <w:keepLines/>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w:t>
      </w:r>
      <w:proofErr w:type="spellStart"/>
      <w:r w:rsidRPr="00A344C7">
        <w:rPr>
          <w:noProof w:val="0"/>
          <w:color w:val="000000"/>
        </w:rPr>
        <w:t>altstep</w:t>
      </w:r>
      <w:proofErr w:type="spellEnd"/>
      <w:r w:rsidRPr="00A344C7">
        <w:rPr>
          <w:noProof w:val="0"/>
          <w:color w:val="000000"/>
        </w:rPr>
        <w:t xml:space="preserve"> </w:t>
      </w:r>
      <w:proofErr w:type="spellStart"/>
      <w:r w:rsidRPr="00A344C7">
        <w:rPr>
          <w:noProof w:val="0"/>
          <w:color w:val="000000"/>
        </w:rPr>
        <w:t>AnotherAltStep</w:t>
      </w:r>
      <w:proofErr w:type="spellEnd"/>
      <w:r w:rsidRPr="00A344C7">
        <w:rPr>
          <w:noProof w:val="0"/>
          <w:color w:val="000000"/>
        </w:rPr>
        <w:t xml:space="preserve"> has been selected and executed.</w:t>
      </w:r>
    </w:p>
    <w:p w:rsidR="00700B8A" w:rsidRPr="00A344C7" w:rsidRDefault="00700B8A" w:rsidP="00700B8A">
      <w:pPr>
        <w:pStyle w:val="PL"/>
        <w:keepNext/>
        <w:keepLines/>
        <w:rPr>
          <w:noProof w:val="0"/>
          <w:color w:val="000000"/>
        </w:rPr>
      </w:pPr>
      <w:r w:rsidRPr="00A344C7">
        <w:rPr>
          <w:noProof w:val="0"/>
          <w:color w:val="000000"/>
        </w:rPr>
        <w:t xml:space="preserve">     </w:t>
      </w:r>
      <w:r w:rsidRPr="00A344C7">
        <w:rPr>
          <w:noProof w:val="0"/>
          <w:color w:val="000000"/>
        </w:rPr>
        <w:tab/>
        <w:t xml:space="preserve"> }</w:t>
      </w:r>
    </w:p>
    <w:p w:rsidR="00700B8A" w:rsidRPr="00A344C7" w:rsidRDefault="00700B8A" w:rsidP="00700B8A">
      <w:pPr>
        <w:pStyle w:val="PL"/>
        <w:keepNext/>
        <w:keepLines/>
        <w:rPr>
          <w:noProof w:val="0"/>
          <w:color w:val="000000"/>
        </w:rPr>
      </w:pPr>
      <w:r w:rsidRPr="00A344C7">
        <w:rPr>
          <w:noProof w:val="0"/>
          <w:color w:val="000000"/>
        </w:rPr>
        <w:tab/>
        <w:t xml:space="preserve">  [] </w:t>
      </w:r>
      <w:proofErr w:type="spellStart"/>
      <w:r w:rsidRPr="00A344C7">
        <w:rPr>
          <w:noProof w:val="0"/>
          <w:color w:val="000000"/>
        </w:rPr>
        <w:t>MyTimer.</w:t>
      </w:r>
      <w:r w:rsidRPr="00A344C7">
        <w:rPr>
          <w:b/>
          <w:noProof w:val="0"/>
          <w:color w:val="000000"/>
        </w:rPr>
        <w:t>timeout</w:t>
      </w:r>
      <w:proofErr w:type="spellEnd"/>
      <w:r w:rsidRPr="00A344C7">
        <w:rPr>
          <w:noProof w:val="0"/>
          <w:color w:val="000000"/>
        </w:rPr>
        <w:t xml:space="preserve"> { }</w:t>
      </w:r>
    </w:p>
    <w:p w:rsidR="00700B8A" w:rsidRPr="00A344C7" w:rsidRDefault="00700B8A" w:rsidP="00700B8A">
      <w:pPr>
        <w:pStyle w:val="PL"/>
        <w:keepNext/>
        <w:keepLines/>
        <w:rPr>
          <w:noProof w:val="0"/>
          <w:color w:val="000000"/>
        </w:rPr>
      </w:pPr>
      <w:r w:rsidRPr="00A344C7">
        <w:rPr>
          <w:noProof w:val="0"/>
          <w:color w:val="000000"/>
        </w:rPr>
        <w:tab/>
        <w:t>}</w:t>
      </w:r>
    </w:p>
    <w:p w:rsidR="00700B8A" w:rsidRPr="00A344C7" w:rsidRDefault="00700B8A" w:rsidP="00700B8A">
      <w:pPr>
        <w:pStyle w:val="PL"/>
        <w:rPr>
          <w:noProof w:val="0"/>
          <w:color w:val="000000"/>
        </w:rPr>
      </w:pPr>
    </w:p>
    <w:p w:rsidR="00700B8A" w:rsidRPr="00A344C7" w:rsidRDefault="00700B8A" w:rsidP="00700B8A">
      <w:pPr>
        <w:pStyle w:val="EX"/>
        <w:keepNext/>
        <w:rPr>
          <w:color w:val="000000"/>
        </w:rPr>
      </w:pPr>
      <w:r w:rsidRPr="00A344C7">
        <w:rPr>
          <w:color w:val="000000"/>
        </w:rPr>
        <w:lastRenderedPageBreak/>
        <w:t>EXAMPLE 6:</w:t>
      </w:r>
      <w:r w:rsidRPr="00A344C7">
        <w:rPr>
          <w:color w:val="000000"/>
        </w:rPr>
        <w:tab/>
        <w:t xml:space="preserve">Alt statement </w:t>
      </w:r>
      <w:r w:rsidRPr="00A344C7">
        <w:t>with</w:t>
      </w:r>
      <w:r w:rsidRPr="00A344C7">
        <w:rPr>
          <w:color w:val="000000"/>
        </w:rPr>
        <w:t xml:space="preserve"> forbidden function calls</w:t>
      </w:r>
    </w:p>
    <w:p w:rsidR="00700B8A" w:rsidRPr="00A344C7" w:rsidRDefault="00700B8A" w:rsidP="00700B8A">
      <w:pPr>
        <w:pStyle w:val="PL"/>
        <w:keepNext/>
        <w:keepLines/>
        <w:rPr>
          <w:noProof w:val="0"/>
          <w:color w:val="000000"/>
        </w:rPr>
      </w:pPr>
      <w:r w:rsidRPr="00A344C7">
        <w:rPr>
          <w:b/>
          <w:noProof w:val="0"/>
          <w:color w:val="000000"/>
        </w:rPr>
        <w:tab/>
      </w:r>
      <w:proofErr w:type="gramStart"/>
      <w:r w:rsidRPr="00A344C7">
        <w:rPr>
          <w:b/>
          <w:noProof w:val="0"/>
          <w:color w:val="000000"/>
        </w:rPr>
        <w:t>alt</w:t>
      </w:r>
      <w:proofErr w:type="gramEnd"/>
      <w:r w:rsidRPr="00A344C7">
        <w:rPr>
          <w:noProof w:val="0"/>
          <w:color w:val="000000"/>
        </w:rPr>
        <w:t xml:space="preserve"> {</w:t>
      </w:r>
    </w:p>
    <w:p w:rsidR="00700B8A" w:rsidRPr="00A344C7" w:rsidRDefault="00700B8A" w:rsidP="00700B8A">
      <w:pPr>
        <w:pStyle w:val="PL"/>
        <w:keepNext/>
        <w:keepLines/>
        <w:rPr>
          <w:noProof w:val="0"/>
          <w:color w:val="000000"/>
        </w:rPr>
      </w:pPr>
      <w:r w:rsidRPr="00A344C7">
        <w:rPr>
          <w:noProof w:val="0"/>
          <w:color w:val="000000"/>
        </w:rPr>
        <w:tab/>
        <w:t xml:space="preserve">  [] </w:t>
      </w:r>
      <w:proofErr w:type="spellStart"/>
      <w:proofErr w:type="gramStart"/>
      <w:r w:rsidRPr="00A344C7">
        <w:rPr>
          <w:noProof w:val="0"/>
          <w:color w:val="000000"/>
        </w:rPr>
        <w:t>getPort</w:t>
      </w:r>
      <w:proofErr w:type="spellEnd"/>
      <w:r w:rsidRPr="00A344C7">
        <w:rPr>
          <w:noProof w:val="0"/>
          <w:color w:val="000000"/>
        </w:rPr>
        <w:t>(</w:t>
      </w:r>
      <w:proofErr w:type="gramEnd"/>
      <w:r w:rsidRPr="00A344C7">
        <w:rPr>
          <w:noProof w:val="0"/>
          <w:color w:val="000000"/>
        </w:rPr>
        <w:t>).</w:t>
      </w:r>
      <w:r w:rsidRPr="00A344C7">
        <w:rPr>
          <w:b/>
          <w:noProof w:val="0"/>
          <w:color w:val="000000"/>
        </w:rPr>
        <w:t>receive</w:t>
      </w:r>
      <w:r w:rsidRPr="00A344C7">
        <w:rPr>
          <w:noProof w:val="0"/>
          <w:color w:val="000000"/>
        </w:rPr>
        <w:t xml:space="preserve">(t(p())) { }  // forbidden if </w:t>
      </w:r>
      <w:proofErr w:type="spellStart"/>
      <w:r w:rsidRPr="00A344C7">
        <w:rPr>
          <w:noProof w:val="0"/>
          <w:color w:val="000000"/>
        </w:rPr>
        <w:t>getPort</w:t>
      </w:r>
      <w:proofErr w:type="spellEnd"/>
      <w:r w:rsidRPr="00A344C7">
        <w:rPr>
          <w:noProof w:val="0"/>
          <w:color w:val="000000"/>
        </w:rPr>
        <w:t>, t or p has side effects</w:t>
      </w:r>
    </w:p>
    <w:p w:rsidR="00700B8A" w:rsidRPr="00A344C7" w:rsidRDefault="00700B8A" w:rsidP="00700B8A">
      <w:pPr>
        <w:pStyle w:val="PL"/>
        <w:keepNext/>
        <w:keepLines/>
        <w:rPr>
          <w:noProof w:val="0"/>
          <w:color w:val="000000"/>
        </w:rPr>
      </w:pPr>
      <w:r w:rsidRPr="00A344C7">
        <w:rPr>
          <w:noProof w:val="0"/>
          <w:color w:val="000000"/>
        </w:rPr>
        <w:tab/>
        <w:t xml:space="preserve">  [] </w:t>
      </w:r>
      <w:proofErr w:type="spellStart"/>
      <w:proofErr w:type="gramStart"/>
      <w:r w:rsidRPr="00A344C7">
        <w:rPr>
          <w:noProof w:val="0"/>
          <w:color w:val="000000"/>
        </w:rPr>
        <w:t>AnotherAltStep</w:t>
      </w:r>
      <w:proofErr w:type="spellEnd"/>
      <w:r w:rsidRPr="00A344C7">
        <w:rPr>
          <w:noProof w:val="0"/>
          <w:color w:val="000000"/>
        </w:rPr>
        <w:t>(</w:t>
      </w:r>
      <w:proofErr w:type="gramEnd"/>
      <w:r w:rsidRPr="00A344C7">
        <w:rPr>
          <w:noProof w:val="0"/>
          <w:color w:val="000000"/>
        </w:rPr>
        <w:t xml:space="preserve">f()); </w:t>
      </w:r>
      <w:r w:rsidRPr="00A344C7">
        <w:rPr>
          <w:noProof w:val="0"/>
          <w:color w:val="000000"/>
        </w:rPr>
        <w:tab/>
        <w:t xml:space="preserve">        // forbidden if f has side effects</w:t>
      </w:r>
    </w:p>
    <w:p w:rsidR="00700B8A" w:rsidRPr="00A344C7" w:rsidRDefault="00700B8A" w:rsidP="00700B8A">
      <w:pPr>
        <w:pStyle w:val="PL"/>
        <w:keepNext/>
        <w:keepLines/>
        <w:rPr>
          <w:noProof w:val="0"/>
          <w:color w:val="000000"/>
        </w:rPr>
      </w:pPr>
      <w:r w:rsidRPr="00A344C7">
        <w:rPr>
          <w:noProof w:val="0"/>
          <w:color w:val="000000"/>
        </w:rPr>
        <w:tab/>
        <w:t xml:space="preserve">  [] </w:t>
      </w:r>
      <w:proofErr w:type="spellStart"/>
      <w:proofErr w:type="gramStart"/>
      <w:r w:rsidRPr="00A344C7">
        <w:rPr>
          <w:noProof w:val="0"/>
          <w:color w:val="000000"/>
        </w:rPr>
        <w:t>MyTimer</w:t>
      </w:r>
      <w:proofErr w:type="spellEnd"/>
      <w:r w:rsidRPr="00A344C7">
        <w:rPr>
          <w:noProof w:val="0"/>
          <w:color w:val="000000"/>
        </w:rPr>
        <w:t>[</w:t>
      </w:r>
      <w:proofErr w:type="spellStart"/>
      <w:proofErr w:type="gramEnd"/>
      <w:r w:rsidRPr="00A344C7">
        <w:rPr>
          <w:noProof w:val="0"/>
          <w:color w:val="000000"/>
        </w:rPr>
        <w:t>i</w:t>
      </w:r>
      <w:proofErr w:type="spellEnd"/>
      <w:r w:rsidRPr="00A344C7">
        <w:rPr>
          <w:noProof w:val="0"/>
          <w:color w:val="000000"/>
        </w:rPr>
        <w:t>(p())].</w:t>
      </w:r>
      <w:r w:rsidRPr="00A344C7">
        <w:rPr>
          <w:b/>
          <w:noProof w:val="0"/>
          <w:color w:val="000000"/>
        </w:rPr>
        <w:t>timeout</w:t>
      </w:r>
      <w:r w:rsidRPr="00A344C7">
        <w:rPr>
          <w:noProof w:val="0"/>
          <w:color w:val="000000"/>
        </w:rPr>
        <w:t xml:space="preserve"> { }    // forbidden if </w:t>
      </w:r>
      <w:proofErr w:type="spellStart"/>
      <w:r w:rsidRPr="00A344C7">
        <w:rPr>
          <w:noProof w:val="0"/>
          <w:color w:val="000000"/>
        </w:rPr>
        <w:t>i</w:t>
      </w:r>
      <w:proofErr w:type="spellEnd"/>
      <w:r w:rsidRPr="00A344C7">
        <w:rPr>
          <w:noProof w:val="0"/>
          <w:color w:val="000000"/>
        </w:rPr>
        <w:t xml:space="preserve"> or p has side effects</w:t>
      </w:r>
    </w:p>
    <w:p w:rsidR="00700B8A" w:rsidRPr="00A344C7" w:rsidRDefault="00700B8A" w:rsidP="00700B8A">
      <w:pPr>
        <w:pStyle w:val="PL"/>
        <w:keepNext/>
        <w:keepLines/>
        <w:rPr>
          <w:noProof w:val="0"/>
          <w:color w:val="000000"/>
        </w:rPr>
      </w:pPr>
      <w:r w:rsidRPr="00A344C7">
        <w:rPr>
          <w:noProof w:val="0"/>
          <w:color w:val="000000"/>
        </w:rPr>
        <w:t xml:space="preserve">      [</w:t>
      </w:r>
      <w:proofErr w:type="gramStart"/>
      <w:r w:rsidRPr="00A344C7">
        <w:rPr>
          <w:noProof w:val="0"/>
          <w:color w:val="000000"/>
        </w:rPr>
        <w:t>g(</w:t>
      </w:r>
      <w:proofErr w:type="gramEnd"/>
      <w:r w:rsidRPr="00A344C7">
        <w:rPr>
          <w:noProof w:val="0"/>
          <w:color w:val="000000"/>
        </w:rPr>
        <w:t xml:space="preserve">)] </w:t>
      </w:r>
      <w:proofErr w:type="spellStart"/>
      <w:r w:rsidRPr="00A344C7">
        <w:rPr>
          <w:noProof w:val="0"/>
          <w:color w:val="000000"/>
        </w:rPr>
        <w:t>getComponent</w:t>
      </w:r>
      <w:proofErr w:type="spellEnd"/>
      <w:r w:rsidRPr="00A344C7">
        <w:rPr>
          <w:noProof w:val="0"/>
          <w:color w:val="000000"/>
        </w:rPr>
        <w:t>(p()).</w:t>
      </w:r>
      <w:r w:rsidRPr="00A344C7">
        <w:rPr>
          <w:b/>
          <w:noProof w:val="0"/>
          <w:color w:val="000000"/>
        </w:rPr>
        <w:t>done</w:t>
      </w:r>
      <w:r w:rsidRPr="00A344C7">
        <w:rPr>
          <w:noProof w:val="0"/>
          <w:color w:val="000000"/>
        </w:rPr>
        <w:t xml:space="preserve"> {}   // forbidden if g, </w:t>
      </w:r>
      <w:proofErr w:type="spellStart"/>
      <w:r w:rsidRPr="00A344C7">
        <w:rPr>
          <w:noProof w:val="0"/>
          <w:color w:val="000000"/>
        </w:rPr>
        <w:t>getComponent</w:t>
      </w:r>
      <w:proofErr w:type="spellEnd"/>
      <w:r w:rsidRPr="00A344C7">
        <w:rPr>
          <w:noProof w:val="0"/>
          <w:color w:val="000000"/>
        </w:rPr>
        <w:t xml:space="preserve"> or p has side effects</w:t>
      </w:r>
    </w:p>
    <w:p w:rsidR="00700B8A" w:rsidRPr="00A344C7" w:rsidRDefault="00700B8A" w:rsidP="00700B8A">
      <w:pPr>
        <w:pStyle w:val="PL"/>
        <w:keepNext/>
        <w:keepLines/>
        <w:rPr>
          <w:noProof w:val="0"/>
          <w:color w:val="000000"/>
        </w:rPr>
      </w:pPr>
      <w:r w:rsidRPr="00A344C7">
        <w:rPr>
          <w:noProof w:val="0"/>
          <w:color w:val="000000"/>
        </w:rPr>
        <w:tab/>
        <w:t>}</w:t>
      </w:r>
    </w:p>
    <w:p w:rsidR="00D725AB" w:rsidRPr="00700B8A" w:rsidRDefault="00D725AB" w:rsidP="00700B8A"/>
    <w:sectPr w:rsidR="00D725AB" w:rsidRPr="00700B8A" w:rsidSect="00995146">
      <w:headerReference w:type="default" r:id="rId10"/>
      <w:footerReference w:type="default" r:id="rId11"/>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A60" w:rsidRDefault="00554A60">
      <w:r>
        <w:separator/>
      </w:r>
    </w:p>
  </w:endnote>
  <w:endnote w:type="continuationSeparator" w:id="0">
    <w:p w:rsidR="00554A60" w:rsidRDefault="0055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61C" w:rsidRPr="00995146" w:rsidRDefault="0026561C" w:rsidP="00995146">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A60" w:rsidRDefault="00554A60">
      <w:r>
        <w:separator/>
      </w:r>
    </w:p>
  </w:footnote>
  <w:footnote w:type="continuationSeparator" w:id="0">
    <w:p w:rsidR="00554A60" w:rsidRDefault="00554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61C" w:rsidRPr="00055551" w:rsidRDefault="0026561C" w:rsidP="00995146">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CF1E72">
      <w:rPr>
        <w:b w:val="0"/>
        <w:bCs/>
        <w:lang w:val="en-US"/>
      </w:rPr>
      <w:t>Error! No text of specified style in document.</w:t>
    </w:r>
    <w:r w:rsidRPr="00055551">
      <w:rPr>
        <w:noProof w:val="0"/>
      </w:rPr>
      <w:fldChar w:fldCharType="end"/>
    </w:r>
  </w:p>
  <w:p w:rsidR="0026561C" w:rsidRPr="00055551" w:rsidRDefault="0026561C" w:rsidP="00995146">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CF1E72">
      <w:t>3</w:t>
    </w:r>
    <w:r w:rsidRPr="00055551">
      <w:rPr>
        <w:noProof w:val="0"/>
      </w:rPr>
      <w:fldChar w:fldCharType="end"/>
    </w:r>
  </w:p>
  <w:p w:rsidR="0026561C" w:rsidRPr="00055551" w:rsidRDefault="0026561C" w:rsidP="00995146">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CF1E72">
      <w:rPr>
        <w:b w:val="0"/>
        <w:bCs/>
        <w:lang w:val="en-US"/>
      </w:rPr>
      <w:t>Error! No text of specified style in document.</w:t>
    </w:r>
    <w:r w:rsidRPr="00055551">
      <w:rPr>
        <w:noProof w:val="0"/>
      </w:rPr>
      <w:fldChar w:fldCharType="end"/>
    </w:r>
  </w:p>
  <w:p w:rsidR="0026561C" w:rsidRPr="00995146" w:rsidRDefault="0026561C" w:rsidP="00995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A0906A6"/>
    <w:multiLevelType w:val="hybridMultilevel"/>
    <w:tmpl w:val="1E284E0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2">
    <w:nsid w:val="4F2D3C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1"/>
  </w:num>
  <w:num w:numId="3">
    <w:abstractNumId w:val="5"/>
  </w:num>
  <w:num w:numId="4">
    <w:abstractNumId w:val="8"/>
  </w:num>
  <w:num w:numId="5">
    <w:abstractNumId w:val="7"/>
  </w:num>
  <w:num w:numId="6">
    <w:abstractNumId w:val="20"/>
  </w:num>
  <w:num w:numId="7">
    <w:abstractNumId w:val="15"/>
  </w:num>
  <w:num w:numId="8">
    <w:abstractNumId w:val="1"/>
  </w:num>
  <w:num w:numId="9">
    <w:abstractNumId w:val="18"/>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0"/>
  </w:num>
  <w:num w:numId="35">
    <w:abstractNumId w:val="12"/>
    <w:lvlOverride w:ilvl="0">
      <w:startOverride w:val="1"/>
    </w:lvlOverride>
  </w:num>
  <w:num w:numId="36">
    <w:abstractNumId w:val="12"/>
    <w:lvlOverride w:ilvl="0">
      <w:startOverride w:val="1"/>
    </w:lvlOverride>
  </w:num>
  <w:num w:numId="37">
    <w:abstractNumId w:val="19"/>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3"/>
  </w:num>
  <w:num w:numId="50">
    <w:abstractNumId w:val="12"/>
    <w:lvlOverride w:ilvl="0">
      <w:startOverride w:val="1"/>
    </w:lvlOverride>
  </w:num>
  <w:num w:numId="51">
    <w:abstractNumId w:val="17"/>
  </w:num>
  <w:num w:numId="52">
    <w:abstractNumId w:val="4"/>
  </w:num>
  <w:num w:numId="53">
    <w:abstractNumId w:val="14"/>
  </w:num>
  <w:num w:numId="54">
    <w:abstractNumId w:val="12"/>
    <w:lvlOverride w:ilvl="0">
      <w:startOverride w:val="1"/>
    </w:lvlOverride>
  </w:num>
  <w:num w:numId="55">
    <w:abstractNumId w:val="22"/>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0"/>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9"/>
  </w:num>
  <w:num w:numId="67">
    <w:abstractNumId w:val="12"/>
  </w:num>
  <w:num w:numId="68">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58"/>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8F0"/>
    <w:rsid w:val="00002F2C"/>
    <w:rsid w:val="000030B9"/>
    <w:rsid w:val="000032C6"/>
    <w:rsid w:val="000038B5"/>
    <w:rsid w:val="00003A57"/>
    <w:rsid w:val="00003E36"/>
    <w:rsid w:val="000041D4"/>
    <w:rsid w:val="000043A6"/>
    <w:rsid w:val="0000465D"/>
    <w:rsid w:val="00005CF6"/>
    <w:rsid w:val="000062B4"/>
    <w:rsid w:val="00006A0B"/>
    <w:rsid w:val="00006D6E"/>
    <w:rsid w:val="00006FE3"/>
    <w:rsid w:val="00007AA4"/>
    <w:rsid w:val="00007D4A"/>
    <w:rsid w:val="000101CE"/>
    <w:rsid w:val="0001186F"/>
    <w:rsid w:val="00011BC7"/>
    <w:rsid w:val="00013D69"/>
    <w:rsid w:val="0001505C"/>
    <w:rsid w:val="000152EB"/>
    <w:rsid w:val="00015809"/>
    <w:rsid w:val="00017301"/>
    <w:rsid w:val="00017AB9"/>
    <w:rsid w:val="00020CFA"/>
    <w:rsid w:val="00020E31"/>
    <w:rsid w:val="00021143"/>
    <w:rsid w:val="0002234D"/>
    <w:rsid w:val="00022473"/>
    <w:rsid w:val="00024C0C"/>
    <w:rsid w:val="00024DA6"/>
    <w:rsid w:val="000254A7"/>
    <w:rsid w:val="000271C0"/>
    <w:rsid w:val="000277FA"/>
    <w:rsid w:val="00030047"/>
    <w:rsid w:val="00030B46"/>
    <w:rsid w:val="00031059"/>
    <w:rsid w:val="00032233"/>
    <w:rsid w:val="00033475"/>
    <w:rsid w:val="0003402C"/>
    <w:rsid w:val="00040035"/>
    <w:rsid w:val="000400BC"/>
    <w:rsid w:val="0004090B"/>
    <w:rsid w:val="00044861"/>
    <w:rsid w:val="000464F5"/>
    <w:rsid w:val="00046743"/>
    <w:rsid w:val="00050E79"/>
    <w:rsid w:val="0005146D"/>
    <w:rsid w:val="0005255B"/>
    <w:rsid w:val="00053F6D"/>
    <w:rsid w:val="00055434"/>
    <w:rsid w:val="00055551"/>
    <w:rsid w:val="0005564F"/>
    <w:rsid w:val="00056BF2"/>
    <w:rsid w:val="000606F8"/>
    <w:rsid w:val="00061484"/>
    <w:rsid w:val="000618BF"/>
    <w:rsid w:val="00061970"/>
    <w:rsid w:val="00063F59"/>
    <w:rsid w:val="0006570B"/>
    <w:rsid w:val="00066935"/>
    <w:rsid w:val="00067CD6"/>
    <w:rsid w:val="0007134E"/>
    <w:rsid w:val="00073C31"/>
    <w:rsid w:val="00074BF3"/>
    <w:rsid w:val="0007525F"/>
    <w:rsid w:val="0007624A"/>
    <w:rsid w:val="00076C14"/>
    <w:rsid w:val="000810FD"/>
    <w:rsid w:val="0008198F"/>
    <w:rsid w:val="00082215"/>
    <w:rsid w:val="000845AB"/>
    <w:rsid w:val="000871BE"/>
    <w:rsid w:val="00087629"/>
    <w:rsid w:val="00090DCA"/>
    <w:rsid w:val="00092BBD"/>
    <w:rsid w:val="00092E2C"/>
    <w:rsid w:val="0009661E"/>
    <w:rsid w:val="000A06BA"/>
    <w:rsid w:val="000A0B53"/>
    <w:rsid w:val="000A2379"/>
    <w:rsid w:val="000A266F"/>
    <w:rsid w:val="000A3444"/>
    <w:rsid w:val="000A47B4"/>
    <w:rsid w:val="000A4A64"/>
    <w:rsid w:val="000A50F9"/>
    <w:rsid w:val="000A55D9"/>
    <w:rsid w:val="000A5A49"/>
    <w:rsid w:val="000A5D23"/>
    <w:rsid w:val="000A753C"/>
    <w:rsid w:val="000B0C00"/>
    <w:rsid w:val="000B1906"/>
    <w:rsid w:val="000B1B05"/>
    <w:rsid w:val="000B3662"/>
    <w:rsid w:val="000B553A"/>
    <w:rsid w:val="000C05D6"/>
    <w:rsid w:val="000C0789"/>
    <w:rsid w:val="000C0C9A"/>
    <w:rsid w:val="000C1FC3"/>
    <w:rsid w:val="000C2CD5"/>
    <w:rsid w:val="000C4C96"/>
    <w:rsid w:val="000C56E3"/>
    <w:rsid w:val="000C704B"/>
    <w:rsid w:val="000C70CE"/>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3F1"/>
    <w:rsid w:val="000E5EC1"/>
    <w:rsid w:val="000E5FD1"/>
    <w:rsid w:val="000E656E"/>
    <w:rsid w:val="000E6EC0"/>
    <w:rsid w:val="000E6EF3"/>
    <w:rsid w:val="000E7020"/>
    <w:rsid w:val="000E76F8"/>
    <w:rsid w:val="000F0C9F"/>
    <w:rsid w:val="000F11A4"/>
    <w:rsid w:val="000F1CCA"/>
    <w:rsid w:val="000F236B"/>
    <w:rsid w:val="000F328E"/>
    <w:rsid w:val="000F3442"/>
    <w:rsid w:val="000F3977"/>
    <w:rsid w:val="000F3BB2"/>
    <w:rsid w:val="000F45E5"/>
    <w:rsid w:val="000F5BFF"/>
    <w:rsid w:val="000F6590"/>
    <w:rsid w:val="000F6C06"/>
    <w:rsid w:val="000F727B"/>
    <w:rsid w:val="0010050F"/>
    <w:rsid w:val="001012AE"/>
    <w:rsid w:val="00101E82"/>
    <w:rsid w:val="00102A9A"/>
    <w:rsid w:val="00102D22"/>
    <w:rsid w:val="00106157"/>
    <w:rsid w:val="00106451"/>
    <w:rsid w:val="00106587"/>
    <w:rsid w:val="001072E3"/>
    <w:rsid w:val="00110424"/>
    <w:rsid w:val="0011248B"/>
    <w:rsid w:val="00112958"/>
    <w:rsid w:val="00112D39"/>
    <w:rsid w:val="00113AC0"/>
    <w:rsid w:val="00115FF1"/>
    <w:rsid w:val="001170F8"/>
    <w:rsid w:val="00117246"/>
    <w:rsid w:val="0012291A"/>
    <w:rsid w:val="0012349D"/>
    <w:rsid w:val="0012411B"/>
    <w:rsid w:val="0012480D"/>
    <w:rsid w:val="001262B6"/>
    <w:rsid w:val="00126EDD"/>
    <w:rsid w:val="00127598"/>
    <w:rsid w:val="00127758"/>
    <w:rsid w:val="00131627"/>
    <w:rsid w:val="0013208A"/>
    <w:rsid w:val="0013467F"/>
    <w:rsid w:val="00134FA9"/>
    <w:rsid w:val="00135001"/>
    <w:rsid w:val="00135300"/>
    <w:rsid w:val="001415D4"/>
    <w:rsid w:val="001427E1"/>
    <w:rsid w:val="00143141"/>
    <w:rsid w:val="00146869"/>
    <w:rsid w:val="00146D4E"/>
    <w:rsid w:val="001478A7"/>
    <w:rsid w:val="0015000E"/>
    <w:rsid w:val="001519E7"/>
    <w:rsid w:val="00153547"/>
    <w:rsid w:val="00153D6A"/>
    <w:rsid w:val="00154949"/>
    <w:rsid w:val="00157B01"/>
    <w:rsid w:val="00157C6E"/>
    <w:rsid w:val="00160E02"/>
    <w:rsid w:val="00162CEE"/>
    <w:rsid w:val="00162FE2"/>
    <w:rsid w:val="001654A2"/>
    <w:rsid w:val="0016682E"/>
    <w:rsid w:val="00166A04"/>
    <w:rsid w:val="00167130"/>
    <w:rsid w:val="00167B5E"/>
    <w:rsid w:val="001700BB"/>
    <w:rsid w:val="00170295"/>
    <w:rsid w:val="001718AB"/>
    <w:rsid w:val="00172FEA"/>
    <w:rsid w:val="001731D1"/>
    <w:rsid w:val="0017348A"/>
    <w:rsid w:val="00175D7E"/>
    <w:rsid w:val="00176F0D"/>
    <w:rsid w:val="00177311"/>
    <w:rsid w:val="001773F1"/>
    <w:rsid w:val="0017770C"/>
    <w:rsid w:val="00177AD2"/>
    <w:rsid w:val="00181AF2"/>
    <w:rsid w:val="00181E70"/>
    <w:rsid w:val="00183828"/>
    <w:rsid w:val="0018452A"/>
    <w:rsid w:val="00184FED"/>
    <w:rsid w:val="00185C8A"/>
    <w:rsid w:val="00185EBC"/>
    <w:rsid w:val="00187A97"/>
    <w:rsid w:val="00190874"/>
    <w:rsid w:val="001909B1"/>
    <w:rsid w:val="00191142"/>
    <w:rsid w:val="001912FD"/>
    <w:rsid w:val="00191CCC"/>
    <w:rsid w:val="00194716"/>
    <w:rsid w:val="0019590D"/>
    <w:rsid w:val="00195A57"/>
    <w:rsid w:val="001A0D4B"/>
    <w:rsid w:val="001A180D"/>
    <w:rsid w:val="001A207D"/>
    <w:rsid w:val="001A4D9D"/>
    <w:rsid w:val="001A76AB"/>
    <w:rsid w:val="001A7F2B"/>
    <w:rsid w:val="001B0B93"/>
    <w:rsid w:val="001B2208"/>
    <w:rsid w:val="001B2860"/>
    <w:rsid w:val="001B2D2D"/>
    <w:rsid w:val="001B3647"/>
    <w:rsid w:val="001B755D"/>
    <w:rsid w:val="001C099F"/>
    <w:rsid w:val="001C3A15"/>
    <w:rsid w:val="001C43ED"/>
    <w:rsid w:val="001C74AC"/>
    <w:rsid w:val="001D0278"/>
    <w:rsid w:val="001D062B"/>
    <w:rsid w:val="001D0638"/>
    <w:rsid w:val="001D1A86"/>
    <w:rsid w:val="001D1E5C"/>
    <w:rsid w:val="001D33D3"/>
    <w:rsid w:val="001D3D21"/>
    <w:rsid w:val="001D4010"/>
    <w:rsid w:val="001D48D9"/>
    <w:rsid w:val="001D4E9D"/>
    <w:rsid w:val="001D548A"/>
    <w:rsid w:val="001D5BD9"/>
    <w:rsid w:val="001D63C1"/>
    <w:rsid w:val="001D6969"/>
    <w:rsid w:val="001E0C10"/>
    <w:rsid w:val="001E5165"/>
    <w:rsid w:val="001F0BA7"/>
    <w:rsid w:val="001F1CFE"/>
    <w:rsid w:val="001F2576"/>
    <w:rsid w:val="001F31ED"/>
    <w:rsid w:val="001F574A"/>
    <w:rsid w:val="001F5A22"/>
    <w:rsid w:val="001F5A6C"/>
    <w:rsid w:val="00202702"/>
    <w:rsid w:val="002035F1"/>
    <w:rsid w:val="0020568C"/>
    <w:rsid w:val="002056F5"/>
    <w:rsid w:val="00206702"/>
    <w:rsid w:val="00206941"/>
    <w:rsid w:val="00206C8B"/>
    <w:rsid w:val="00211C6A"/>
    <w:rsid w:val="00215351"/>
    <w:rsid w:val="00215C40"/>
    <w:rsid w:val="00215EB8"/>
    <w:rsid w:val="00216169"/>
    <w:rsid w:val="0021633C"/>
    <w:rsid w:val="002164CE"/>
    <w:rsid w:val="002167BE"/>
    <w:rsid w:val="00217FA1"/>
    <w:rsid w:val="002209B6"/>
    <w:rsid w:val="00220D35"/>
    <w:rsid w:val="00221918"/>
    <w:rsid w:val="00222B83"/>
    <w:rsid w:val="00222B9B"/>
    <w:rsid w:val="0022564D"/>
    <w:rsid w:val="002259A1"/>
    <w:rsid w:val="00227D5D"/>
    <w:rsid w:val="0023503F"/>
    <w:rsid w:val="00236392"/>
    <w:rsid w:val="002365DA"/>
    <w:rsid w:val="00240B25"/>
    <w:rsid w:val="00243AFD"/>
    <w:rsid w:val="002441BE"/>
    <w:rsid w:val="002442A5"/>
    <w:rsid w:val="002450F6"/>
    <w:rsid w:val="00245B1F"/>
    <w:rsid w:val="00245C1A"/>
    <w:rsid w:val="00247462"/>
    <w:rsid w:val="00250B28"/>
    <w:rsid w:val="00251DB6"/>
    <w:rsid w:val="002522BB"/>
    <w:rsid w:val="002525E6"/>
    <w:rsid w:val="00252FDB"/>
    <w:rsid w:val="00254A8F"/>
    <w:rsid w:val="0025530E"/>
    <w:rsid w:val="0025596A"/>
    <w:rsid w:val="0025649D"/>
    <w:rsid w:val="002577D9"/>
    <w:rsid w:val="002577F8"/>
    <w:rsid w:val="00260E4D"/>
    <w:rsid w:val="00263E8D"/>
    <w:rsid w:val="0026561C"/>
    <w:rsid w:val="002664E4"/>
    <w:rsid w:val="00266854"/>
    <w:rsid w:val="00266A13"/>
    <w:rsid w:val="00270015"/>
    <w:rsid w:val="002707B1"/>
    <w:rsid w:val="00271DA4"/>
    <w:rsid w:val="00273B75"/>
    <w:rsid w:val="00274AA6"/>
    <w:rsid w:val="00274F31"/>
    <w:rsid w:val="00274F4E"/>
    <w:rsid w:val="00275343"/>
    <w:rsid w:val="002771C2"/>
    <w:rsid w:val="002772D9"/>
    <w:rsid w:val="002779B4"/>
    <w:rsid w:val="002816EC"/>
    <w:rsid w:val="00281780"/>
    <w:rsid w:val="00282463"/>
    <w:rsid w:val="002839F5"/>
    <w:rsid w:val="00283E96"/>
    <w:rsid w:val="002869E6"/>
    <w:rsid w:val="002870ED"/>
    <w:rsid w:val="00287358"/>
    <w:rsid w:val="002923BA"/>
    <w:rsid w:val="0029294F"/>
    <w:rsid w:val="00294B6A"/>
    <w:rsid w:val="00295548"/>
    <w:rsid w:val="00295A2F"/>
    <w:rsid w:val="00295D2B"/>
    <w:rsid w:val="0029653E"/>
    <w:rsid w:val="0029750F"/>
    <w:rsid w:val="00297E9E"/>
    <w:rsid w:val="00297FB8"/>
    <w:rsid w:val="002A03DC"/>
    <w:rsid w:val="002A1791"/>
    <w:rsid w:val="002A3DF9"/>
    <w:rsid w:val="002A42B7"/>
    <w:rsid w:val="002A4666"/>
    <w:rsid w:val="002A4B6B"/>
    <w:rsid w:val="002A51A4"/>
    <w:rsid w:val="002A7565"/>
    <w:rsid w:val="002B235E"/>
    <w:rsid w:val="002B3476"/>
    <w:rsid w:val="002B4ED5"/>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7059"/>
    <w:rsid w:val="002C7DF5"/>
    <w:rsid w:val="002D1510"/>
    <w:rsid w:val="002D2A0E"/>
    <w:rsid w:val="002D2EB6"/>
    <w:rsid w:val="002D3AAA"/>
    <w:rsid w:val="002D47F5"/>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15E0"/>
    <w:rsid w:val="003018C1"/>
    <w:rsid w:val="00301947"/>
    <w:rsid w:val="0030208B"/>
    <w:rsid w:val="0030216C"/>
    <w:rsid w:val="00302F99"/>
    <w:rsid w:val="00303449"/>
    <w:rsid w:val="00305975"/>
    <w:rsid w:val="00305ABA"/>
    <w:rsid w:val="003067F2"/>
    <w:rsid w:val="0030684E"/>
    <w:rsid w:val="003074D9"/>
    <w:rsid w:val="00310651"/>
    <w:rsid w:val="00311C24"/>
    <w:rsid w:val="003123D4"/>
    <w:rsid w:val="00312877"/>
    <w:rsid w:val="00313F39"/>
    <w:rsid w:val="00314449"/>
    <w:rsid w:val="003165B1"/>
    <w:rsid w:val="003166B7"/>
    <w:rsid w:val="00320CBA"/>
    <w:rsid w:val="00320F6B"/>
    <w:rsid w:val="00321E23"/>
    <w:rsid w:val="003221DF"/>
    <w:rsid w:val="00323047"/>
    <w:rsid w:val="003259D1"/>
    <w:rsid w:val="00327330"/>
    <w:rsid w:val="003310B1"/>
    <w:rsid w:val="00335AEF"/>
    <w:rsid w:val="003403DE"/>
    <w:rsid w:val="003413E0"/>
    <w:rsid w:val="00342D17"/>
    <w:rsid w:val="003430CF"/>
    <w:rsid w:val="003434EE"/>
    <w:rsid w:val="00343730"/>
    <w:rsid w:val="00343D20"/>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85C"/>
    <w:rsid w:val="00364BC4"/>
    <w:rsid w:val="003653E9"/>
    <w:rsid w:val="00365495"/>
    <w:rsid w:val="003663C9"/>
    <w:rsid w:val="00370FD0"/>
    <w:rsid w:val="003731F1"/>
    <w:rsid w:val="00374B15"/>
    <w:rsid w:val="00376AED"/>
    <w:rsid w:val="00376FD9"/>
    <w:rsid w:val="0037726D"/>
    <w:rsid w:val="00377AE0"/>
    <w:rsid w:val="003825F4"/>
    <w:rsid w:val="003872A2"/>
    <w:rsid w:val="0038758A"/>
    <w:rsid w:val="003905E6"/>
    <w:rsid w:val="003914E0"/>
    <w:rsid w:val="003918D7"/>
    <w:rsid w:val="003A1A6F"/>
    <w:rsid w:val="003A1F60"/>
    <w:rsid w:val="003A2B38"/>
    <w:rsid w:val="003A2CBD"/>
    <w:rsid w:val="003A33A3"/>
    <w:rsid w:val="003A359C"/>
    <w:rsid w:val="003A50F7"/>
    <w:rsid w:val="003A5FD5"/>
    <w:rsid w:val="003A757E"/>
    <w:rsid w:val="003B0951"/>
    <w:rsid w:val="003B09D5"/>
    <w:rsid w:val="003B1E2F"/>
    <w:rsid w:val="003B2CF9"/>
    <w:rsid w:val="003B35A3"/>
    <w:rsid w:val="003B4124"/>
    <w:rsid w:val="003B6C11"/>
    <w:rsid w:val="003B6C24"/>
    <w:rsid w:val="003B73A8"/>
    <w:rsid w:val="003C12A0"/>
    <w:rsid w:val="003C149F"/>
    <w:rsid w:val="003C1827"/>
    <w:rsid w:val="003C1859"/>
    <w:rsid w:val="003C28CB"/>
    <w:rsid w:val="003C2A2F"/>
    <w:rsid w:val="003C3F79"/>
    <w:rsid w:val="003C52B2"/>
    <w:rsid w:val="003C694A"/>
    <w:rsid w:val="003C6A2E"/>
    <w:rsid w:val="003D096F"/>
    <w:rsid w:val="003D1051"/>
    <w:rsid w:val="003D11EF"/>
    <w:rsid w:val="003D13B3"/>
    <w:rsid w:val="003D1E51"/>
    <w:rsid w:val="003D3DAC"/>
    <w:rsid w:val="003D6FC1"/>
    <w:rsid w:val="003E09A6"/>
    <w:rsid w:val="003E0D9B"/>
    <w:rsid w:val="003E22A0"/>
    <w:rsid w:val="003E2BB8"/>
    <w:rsid w:val="003E5433"/>
    <w:rsid w:val="003E55CB"/>
    <w:rsid w:val="003E59EE"/>
    <w:rsid w:val="003E6290"/>
    <w:rsid w:val="003E7273"/>
    <w:rsid w:val="003F10CF"/>
    <w:rsid w:val="003F1D81"/>
    <w:rsid w:val="003F2180"/>
    <w:rsid w:val="003F2B9B"/>
    <w:rsid w:val="003F3442"/>
    <w:rsid w:val="003F5E89"/>
    <w:rsid w:val="003F5EE8"/>
    <w:rsid w:val="003F76C9"/>
    <w:rsid w:val="004053DF"/>
    <w:rsid w:val="00405593"/>
    <w:rsid w:val="00405A57"/>
    <w:rsid w:val="00411212"/>
    <w:rsid w:val="00411E26"/>
    <w:rsid w:val="00412574"/>
    <w:rsid w:val="00412A66"/>
    <w:rsid w:val="0041309A"/>
    <w:rsid w:val="00413C53"/>
    <w:rsid w:val="00413EAA"/>
    <w:rsid w:val="004143C4"/>
    <w:rsid w:val="004145D0"/>
    <w:rsid w:val="0041469D"/>
    <w:rsid w:val="0041529B"/>
    <w:rsid w:val="00415707"/>
    <w:rsid w:val="00416540"/>
    <w:rsid w:val="00422E85"/>
    <w:rsid w:val="00423476"/>
    <w:rsid w:val="00423874"/>
    <w:rsid w:val="0042505C"/>
    <w:rsid w:val="00425464"/>
    <w:rsid w:val="004276BA"/>
    <w:rsid w:val="00430A7C"/>
    <w:rsid w:val="004312AB"/>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84"/>
    <w:rsid w:val="00447127"/>
    <w:rsid w:val="00447B9E"/>
    <w:rsid w:val="00450AED"/>
    <w:rsid w:val="00451FE1"/>
    <w:rsid w:val="004527A5"/>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D80"/>
    <w:rsid w:val="00476B6A"/>
    <w:rsid w:val="00477686"/>
    <w:rsid w:val="00480D54"/>
    <w:rsid w:val="004846AE"/>
    <w:rsid w:val="00484BD4"/>
    <w:rsid w:val="004851F8"/>
    <w:rsid w:val="00485961"/>
    <w:rsid w:val="004863BD"/>
    <w:rsid w:val="004876D4"/>
    <w:rsid w:val="00490236"/>
    <w:rsid w:val="00491825"/>
    <w:rsid w:val="004920AA"/>
    <w:rsid w:val="00493B8A"/>
    <w:rsid w:val="00494B9E"/>
    <w:rsid w:val="004976FF"/>
    <w:rsid w:val="00497910"/>
    <w:rsid w:val="004A1156"/>
    <w:rsid w:val="004A3C92"/>
    <w:rsid w:val="004A67A7"/>
    <w:rsid w:val="004A6AAF"/>
    <w:rsid w:val="004A7646"/>
    <w:rsid w:val="004B2D5D"/>
    <w:rsid w:val="004B2E52"/>
    <w:rsid w:val="004B2FDB"/>
    <w:rsid w:val="004B40BD"/>
    <w:rsid w:val="004B4B6D"/>
    <w:rsid w:val="004B671F"/>
    <w:rsid w:val="004B689F"/>
    <w:rsid w:val="004B7316"/>
    <w:rsid w:val="004B7665"/>
    <w:rsid w:val="004C1BA2"/>
    <w:rsid w:val="004C22E1"/>
    <w:rsid w:val="004C31E8"/>
    <w:rsid w:val="004C33DE"/>
    <w:rsid w:val="004C3CBD"/>
    <w:rsid w:val="004C4F73"/>
    <w:rsid w:val="004C559D"/>
    <w:rsid w:val="004C5963"/>
    <w:rsid w:val="004C64C3"/>
    <w:rsid w:val="004C67BE"/>
    <w:rsid w:val="004C7C37"/>
    <w:rsid w:val="004D0963"/>
    <w:rsid w:val="004D16ED"/>
    <w:rsid w:val="004D25D6"/>
    <w:rsid w:val="004D3651"/>
    <w:rsid w:val="004D4185"/>
    <w:rsid w:val="004D4524"/>
    <w:rsid w:val="004D6E74"/>
    <w:rsid w:val="004D724C"/>
    <w:rsid w:val="004D7BAE"/>
    <w:rsid w:val="004E0209"/>
    <w:rsid w:val="004E03C7"/>
    <w:rsid w:val="004E0F75"/>
    <w:rsid w:val="004E3560"/>
    <w:rsid w:val="004E461A"/>
    <w:rsid w:val="004E4C32"/>
    <w:rsid w:val="004E4FB2"/>
    <w:rsid w:val="004E59D2"/>
    <w:rsid w:val="004E5BF5"/>
    <w:rsid w:val="004E6698"/>
    <w:rsid w:val="004F0589"/>
    <w:rsid w:val="004F07D1"/>
    <w:rsid w:val="004F2258"/>
    <w:rsid w:val="004F2D92"/>
    <w:rsid w:val="004F2EC0"/>
    <w:rsid w:val="004F3127"/>
    <w:rsid w:val="004F36C3"/>
    <w:rsid w:val="004F3BF2"/>
    <w:rsid w:val="004F53F3"/>
    <w:rsid w:val="004F549F"/>
    <w:rsid w:val="004F5EDC"/>
    <w:rsid w:val="004F668C"/>
    <w:rsid w:val="004F7300"/>
    <w:rsid w:val="005054A7"/>
    <w:rsid w:val="0050632D"/>
    <w:rsid w:val="00506416"/>
    <w:rsid w:val="00506BA5"/>
    <w:rsid w:val="005115CD"/>
    <w:rsid w:val="00511A3D"/>
    <w:rsid w:val="00513904"/>
    <w:rsid w:val="00513D21"/>
    <w:rsid w:val="005159AB"/>
    <w:rsid w:val="00515B6C"/>
    <w:rsid w:val="00516B9D"/>
    <w:rsid w:val="00516CC7"/>
    <w:rsid w:val="00516DD5"/>
    <w:rsid w:val="00517A37"/>
    <w:rsid w:val="005204FD"/>
    <w:rsid w:val="005211C1"/>
    <w:rsid w:val="00522084"/>
    <w:rsid w:val="00522757"/>
    <w:rsid w:val="00522C9E"/>
    <w:rsid w:val="00522E13"/>
    <w:rsid w:val="005231B7"/>
    <w:rsid w:val="00524D84"/>
    <w:rsid w:val="00525500"/>
    <w:rsid w:val="0053056D"/>
    <w:rsid w:val="00531865"/>
    <w:rsid w:val="00533389"/>
    <w:rsid w:val="00533EBC"/>
    <w:rsid w:val="00540729"/>
    <w:rsid w:val="005409E6"/>
    <w:rsid w:val="00541129"/>
    <w:rsid w:val="005426C5"/>
    <w:rsid w:val="00542DE5"/>
    <w:rsid w:val="00544837"/>
    <w:rsid w:val="00544A92"/>
    <w:rsid w:val="00545736"/>
    <w:rsid w:val="00546CD3"/>
    <w:rsid w:val="00547914"/>
    <w:rsid w:val="0055086D"/>
    <w:rsid w:val="00554488"/>
    <w:rsid w:val="00554A60"/>
    <w:rsid w:val="00555CD5"/>
    <w:rsid w:val="0055610D"/>
    <w:rsid w:val="00556F47"/>
    <w:rsid w:val="00560336"/>
    <w:rsid w:val="00560E2C"/>
    <w:rsid w:val="00562147"/>
    <w:rsid w:val="00562897"/>
    <w:rsid w:val="005666B2"/>
    <w:rsid w:val="005668F8"/>
    <w:rsid w:val="00566F48"/>
    <w:rsid w:val="005672ED"/>
    <w:rsid w:val="005679E1"/>
    <w:rsid w:val="00567E5E"/>
    <w:rsid w:val="00570DE6"/>
    <w:rsid w:val="00571571"/>
    <w:rsid w:val="00571618"/>
    <w:rsid w:val="00572F3C"/>
    <w:rsid w:val="00573204"/>
    <w:rsid w:val="00573670"/>
    <w:rsid w:val="005742CC"/>
    <w:rsid w:val="0057480E"/>
    <w:rsid w:val="00574CAA"/>
    <w:rsid w:val="00582233"/>
    <w:rsid w:val="00582682"/>
    <w:rsid w:val="005826FE"/>
    <w:rsid w:val="00583D2F"/>
    <w:rsid w:val="0058623E"/>
    <w:rsid w:val="00586FE9"/>
    <w:rsid w:val="005913D0"/>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FEE"/>
    <w:rsid w:val="005A6458"/>
    <w:rsid w:val="005B5C97"/>
    <w:rsid w:val="005B6077"/>
    <w:rsid w:val="005B78B4"/>
    <w:rsid w:val="005C041E"/>
    <w:rsid w:val="005C07AE"/>
    <w:rsid w:val="005C0AD1"/>
    <w:rsid w:val="005C0AED"/>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4096"/>
    <w:rsid w:val="005D45DC"/>
    <w:rsid w:val="005D75E7"/>
    <w:rsid w:val="005D7B2C"/>
    <w:rsid w:val="005E0604"/>
    <w:rsid w:val="005E10CE"/>
    <w:rsid w:val="005E1389"/>
    <w:rsid w:val="005E1642"/>
    <w:rsid w:val="005E1EA2"/>
    <w:rsid w:val="005E1F7C"/>
    <w:rsid w:val="005E2930"/>
    <w:rsid w:val="005E2D80"/>
    <w:rsid w:val="005E2EBF"/>
    <w:rsid w:val="005E47CA"/>
    <w:rsid w:val="005E5D30"/>
    <w:rsid w:val="005E7A90"/>
    <w:rsid w:val="005F0C75"/>
    <w:rsid w:val="005F0D0B"/>
    <w:rsid w:val="005F2780"/>
    <w:rsid w:val="005F33F5"/>
    <w:rsid w:val="005F4656"/>
    <w:rsid w:val="005F6DBE"/>
    <w:rsid w:val="005F7501"/>
    <w:rsid w:val="00601345"/>
    <w:rsid w:val="00604FA5"/>
    <w:rsid w:val="00605A0E"/>
    <w:rsid w:val="0060607E"/>
    <w:rsid w:val="00606461"/>
    <w:rsid w:val="00607F7D"/>
    <w:rsid w:val="00610777"/>
    <w:rsid w:val="00610B41"/>
    <w:rsid w:val="00610C8C"/>
    <w:rsid w:val="006110BA"/>
    <w:rsid w:val="006124E9"/>
    <w:rsid w:val="006151D1"/>
    <w:rsid w:val="00616B0D"/>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4208"/>
    <w:rsid w:val="00634760"/>
    <w:rsid w:val="006362BC"/>
    <w:rsid w:val="006364BB"/>
    <w:rsid w:val="00636540"/>
    <w:rsid w:val="00636C56"/>
    <w:rsid w:val="006375DE"/>
    <w:rsid w:val="0063772F"/>
    <w:rsid w:val="0064284C"/>
    <w:rsid w:val="00643458"/>
    <w:rsid w:val="00644E5B"/>
    <w:rsid w:val="0064588A"/>
    <w:rsid w:val="006467C5"/>
    <w:rsid w:val="006467E0"/>
    <w:rsid w:val="00646E1F"/>
    <w:rsid w:val="0064766F"/>
    <w:rsid w:val="00650772"/>
    <w:rsid w:val="006509C5"/>
    <w:rsid w:val="00650B11"/>
    <w:rsid w:val="00650F8B"/>
    <w:rsid w:val="0065110A"/>
    <w:rsid w:val="00651956"/>
    <w:rsid w:val="00653E3A"/>
    <w:rsid w:val="006542E8"/>
    <w:rsid w:val="00657B38"/>
    <w:rsid w:val="006629FD"/>
    <w:rsid w:val="00663312"/>
    <w:rsid w:val="00663704"/>
    <w:rsid w:val="00665D12"/>
    <w:rsid w:val="006660F4"/>
    <w:rsid w:val="00667997"/>
    <w:rsid w:val="006718BF"/>
    <w:rsid w:val="006728ED"/>
    <w:rsid w:val="00673564"/>
    <w:rsid w:val="00675312"/>
    <w:rsid w:val="00680317"/>
    <w:rsid w:val="00681CB8"/>
    <w:rsid w:val="00681FA6"/>
    <w:rsid w:val="00682576"/>
    <w:rsid w:val="006825E2"/>
    <w:rsid w:val="00683A91"/>
    <w:rsid w:val="00683ED8"/>
    <w:rsid w:val="006847E3"/>
    <w:rsid w:val="00685247"/>
    <w:rsid w:val="006852DA"/>
    <w:rsid w:val="00687058"/>
    <w:rsid w:val="00687536"/>
    <w:rsid w:val="00687632"/>
    <w:rsid w:val="00687823"/>
    <w:rsid w:val="00687BAE"/>
    <w:rsid w:val="006908B1"/>
    <w:rsid w:val="00692A3D"/>
    <w:rsid w:val="00693F44"/>
    <w:rsid w:val="006949D6"/>
    <w:rsid w:val="00694C88"/>
    <w:rsid w:val="006952A7"/>
    <w:rsid w:val="00696770"/>
    <w:rsid w:val="006974E9"/>
    <w:rsid w:val="00697EA4"/>
    <w:rsid w:val="006A0C70"/>
    <w:rsid w:val="006A108C"/>
    <w:rsid w:val="006A12B3"/>
    <w:rsid w:val="006A1A4F"/>
    <w:rsid w:val="006A1B6D"/>
    <w:rsid w:val="006A1BAB"/>
    <w:rsid w:val="006A3C46"/>
    <w:rsid w:val="006A415D"/>
    <w:rsid w:val="006A6457"/>
    <w:rsid w:val="006A743D"/>
    <w:rsid w:val="006B24A8"/>
    <w:rsid w:val="006B29B5"/>
    <w:rsid w:val="006B3092"/>
    <w:rsid w:val="006B40D9"/>
    <w:rsid w:val="006B44FA"/>
    <w:rsid w:val="006B46A7"/>
    <w:rsid w:val="006B5AA7"/>
    <w:rsid w:val="006B61D9"/>
    <w:rsid w:val="006C1C8E"/>
    <w:rsid w:val="006C1D46"/>
    <w:rsid w:val="006C24A0"/>
    <w:rsid w:val="006C28FD"/>
    <w:rsid w:val="006C2CFD"/>
    <w:rsid w:val="006C32CE"/>
    <w:rsid w:val="006C36D7"/>
    <w:rsid w:val="006C51B0"/>
    <w:rsid w:val="006C5409"/>
    <w:rsid w:val="006C6484"/>
    <w:rsid w:val="006C7BE5"/>
    <w:rsid w:val="006D48B9"/>
    <w:rsid w:val="006D4C51"/>
    <w:rsid w:val="006D651B"/>
    <w:rsid w:val="006D72A3"/>
    <w:rsid w:val="006E041A"/>
    <w:rsid w:val="006E41CA"/>
    <w:rsid w:val="006E5302"/>
    <w:rsid w:val="006E5CD8"/>
    <w:rsid w:val="006E6260"/>
    <w:rsid w:val="006E7123"/>
    <w:rsid w:val="006E71F3"/>
    <w:rsid w:val="006F08B3"/>
    <w:rsid w:val="006F13D7"/>
    <w:rsid w:val="006F2CBE"/>
    <w:rsid w:val="006F3881"/>
    <w:rsid w:val="006F6D8A"/>
    <w:rsid w:val="006F77E7"/>
    <w:rsid w:val="006F7E1B"/>
    <w:rsid w:val="00700B8A"/>
    <w:rsid w:val="00700F5F"/>
    <w:rsid w:val="007020ED"/>
    <w:rsid w:val="00703361"/>
    <w:rsid w:val="00703621"/>
    <w:rsid w:val="00703D1C"/>
    <w:rsid w:val="007045EC"/>
    <w:rsid w:val="00704943"/>
    <w:rsid w:val="00704A4E"/>
    <w:rsid w:val="0070548E"/>
    <w:rsid w:val="007054CB"/>
    <w:rsid w:val="00705530"/>
    <w:rsid w:val="00707427"/>
    <w:rsid w:val="007076C8"/>
    <w:rsid w:val="00707D31"/>
    <w:rsid w:val="00710920"/>
    <w:rsid w:val="00710AAF"/>
    <w:rsid w:val="00711148"/>
    <w:rsid w:val="00712AD5"/>
    <w:rsid w:val="00712E66"/>
    <w:rsid w:val="0071564E"/>
    <w:rsid w:val="00720EA0"/>
    <w:rsid w:val="00721372"/>
    <w:rsid w:val="00727102"/>
    <w:rsid w:val="007275B0"/>
    <w:rsid w:val="007305C9"/>
    <w:rsid w:val="007306EB"/>
    <w:rsid w:val="00731039"/>
    <w:rsid w:val="00732438"/>
    <w:rsid w:val="007326CC"/>
    <w:rsid w:val="007329C3"/>
    <w:rsid w:val="00732A0B"/>
    <w:rsid w:val="00733781"/>
    <w:rsid w:val="007352C7"/>
    <w:rsid w:val="007366AB"/>
    <w:rsid w:val="007378EF"/>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2D3"/>
    <w:rsid w:val="007661BB"/>
    <w:rsid w:val="00766F89"/>
    <w:rsid w:val="007672E1"/>
    <w:rsid w:val="00767E36"/>
    <w:rsid w:val="00770E37"/>
    <w:rsid w:val="00771C4A"/>
    <w:rsid w:val="00774252"/>
    <w:rsid w:val="0077508C"/>
    <w:rsid w:val="007751B2"/>
    <w:rsid w:val="007821C7"/>
    <w:rsid w:val="00782298"/>
    <w:rsid w:val="007825B9"/>
    <w:rsid w:val="007849AF"/>
    <w:rsid w:val="00784EFF"/>
    <w:rsid w:val="00785902"/>
    <w:rsid w:val="00785D15"/>
    <w:rsid w:val="00786611"/>
    <w:rsid w:val="00787C2E"/>
    <w:rsid w:val="007909C8"/>
    <w:rsid w:val="00791AA4"/>
    <w:rsid w:val="007921A2"/>
    <w:rsid w:val="007948E3"/>
    <w:rsid w:val="00794A67"/>
    <w:rsid w:val="00794A7A"/>
    <w:rsid w:val="007960C6"/>
    <w:rsid w:val="007969F7"/>
    <w:rsid w:val="007A0CF8"/>
    <w:rsid w:val="007A0D0D"/>
    <w:rsid w:val="007A3936"/>
    <w:rsid w:val="007A4293"/>
    <w:rsid w:val="007A4B2D"/>
    <w:rsid w:val="007A5BA7"/>
    <w:rsid w:val="007A6763"/>
    <w:rsid w:val="007A7F1C"/>
    <w:rsid w:val="007B186E"/>
    <w:rsid w:val="007B2DA5"/>
    <w:rsid w:val="007B41FC"/>
    <w:rsid w:val="007B4741"/>
    <w:rsid w:val="007B522D"/>
    <w:rsid w:val="007B56B8"/>
    <w:rsid w:val="007B5A46"/>
    <w:rsid w:val="007C270F"/>
    <w:rsid w:val="007C5E5F"/>
    <w:rsid w:val="007D0707"/>
    <w:rsid w:val="007D3A79"/>
    <w:rsid w:val="007D3A7F"/>
    <w:rsid w:val="007D4CE4"/>
    <w:rsid w:val="007D5375"/>
    <w:rsid w:val="007D537D"/>
    <w:rsid w:val="007E4661"/>
    <w:rsid w:val="007E4AB9"/>
    <w:rsid w:val="007E5B5A"/>
    <w:rsid w:val="007E677F"/>
    <w:rsid w:val="007F01ED"/>
    <w:rsid w:val="007F0714"/>
    <w:rsid w:val="007F1BDC"/>
    <w:rsid w:val="007F2C38"/>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19C"/>
    <w:rsid w:val="00813CBC"/>
    <w:rsid w:val="00815056"/>
    <w:rsid w:val="008150D9"/>
    <w:rsid w:val="00815239"/>
    <w:rsid w:val="00815A2E"/>
    <w:rsid w:val="00815ACF"/>
    <w:rsid w:val="00815B6D"/>
    <w:rsid w:val="008167E5"/>
    <w:rsid w:val="00817877"/>
    <w:rsid w:val="0082047A"/>
    <w:rsid w:val="008237FA"/>
    <w:rsid w:val="00823D25"/>
    <w:rsid w:val="00824FD6"/>
    <w:rsid w:val="0082596F"/>
    <w:rsid w:val="00826530"/>
    <w:rsid w:val="00826AA3"/>
    <w:rsid w:val="00826BE3"/>
    <w:rsid w:val="008273BA"/>
    <w:rsid w:val="0082757D"/>
    <w:rsid w:val="00830E31"/>
    <w:rsid w:val="00833494"/>
    <w:rsid w:val="008335A9"/>
    <w:rsid w:val="00833AA4"/>
    <w:rsid w:val="008343D7"/>
    <w:rsid w:val="00834FB6"/>
    <w:rsid w:val="00835DB6"/>
    <w:rsid w:val="008361BF"/>
    <w:rsid w:val="00836644"/>
    <w:rsid w:val="00841B07"/>
    <w:rsid w:val="008443C0"/>
    <w:rsid w:val="008449AB"/>
    <w:rsid w:val="00847592"/>
    <w:rsid w:val="00850F8E"/>
    <w:rsid w:val="008524F4"/>
    <w:rsid w:val="008527A0"/>
    <w:rsid w:val="008530B0"/>
    <w:rsid w:val="00853E02"/>
    <w:rsid w:val="00853E4F"/>
    <w:rsid w:val="00854521"/>
    <w:rsid w:val="008547DF"/>
    <w:rsid w:val="00855201"/>
    <w:rsid w:val="00855FC8"/>
    <w:rsid w:val="00856FC9"/>
    <w:rsid w:val="00862689"/>
    <w:rsid w:val="00863571"/>
    <w:rsid w:val="00864299"/>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45A5"/>
    <w:rsid w:val="00894A3D"/>
    <w:rsid w:val="008971D2"/>
    <w:rsid w:val="00897A2B"/>
    <w:rsid w:val="008A08FE"/>
    <w:rsid w:val="008A2B96"/>
    <w:rsid w:val="008A2CC5"/>
    <w:rsid w:val="008A35D8"/>
    <w:rsid w:val="008A44BC"/>
    <w:rsid w:val="008A465B"/>
    <w:rsid w:val="008A68D9"/>
    <w:rsid w:val="008B12A2"/>
    <w:rsid w:val="008B1718"/>
    <w:rsid w:val="008B2DEF"/>
    <w:rsid w:val="008B2E2D"/>
    <w:rsid w:val="008B310A"/>
    <w:rsid w:val="008B352B"/>
    <w:rsid w:val="008B4E2F"/>
    <w:rsid w:val="008B7A31"/>
    <w:rsid w:val="008C055B"/>
    <w:rsid w:val="008C088C"/>
    <w:rsid w:val="008C39E3"/>
    <w:rsid w:val="008C5184"/>
    <w:rsid w:val="008C54E6"/>
    <w:rsid w:val="008C5AB5"/>
    <w:rsid w:val="008C5AC2"/>
    <w:rsid w:val="008C75F9"/>
    <w:rsid w:val="008D09D5"/>
    <w:rsid w:val="008D0C02"/>
    <w:rsid w:val="008D0D00"/>
    <w:rsid w:val="008D0F5D"/>
    <w:rsid w:val="008D5839"/>
    <w:rsid w:val="008D5A9C"/>
    <w:rsid w:val="008D5C7A"/>
    <w:rsid w:val="008D616D"/>
    <w:rsid w:val="008D697C"/>
    <w:rsid w:val="008D7ECF"/>
    <w:rsid w:val="008E03E1"/>
    <w:rsid w:val="008E0821"/>
    <w:rsid w:val="008E1D19"/>
    <w:rsid w:val="008E210A"/>
    <w:rsid w:val="008E568F"/>
    <w:rsid w:val="008E571E"/>
    <w:rsid w:val="008E5B92"/>
    <w:rsid w:val="008E5E22"/>
    <w:rsid w:val="008F14A7"/>
    <w:rsid w:val="008F2C94"/>
    <w:rsid w:val="008F3D3D"/>
    <w:rsid w:val="008F599F"/>
    <w:rsid w:val="008F6105"/>
    <w:rsid w:val="008F62BD"/>
    <w:rsid w:val="008F6DFD"/>
    <w:rsid w:val="009023DB"/>
    <w:rsid w:val="00902753"/>
    <w:rsid w:val="00902C77"/>
    <w:rsid w:val="00902CFF"/>
    <w:rsid w:val="00903406"/>
    <w:rsid w:val="0090452D"/>
    <w:rsid w:val="009062B7"/>
    <w:rsid w:val="0090670A"/>
    <w:rsid w:val="00907017"/>
    <w:rsid w:val="00907F4B"/>
    <w:rsid w:val="009103FB"/>
    <w:rsid w:val="0091179E"/>
    <w:rsid w:val="009124ED"/>
    <w:rsid w:val="00912778"/>
    <w:rsid w:val="009132BE"/>
    <w:rsid w:val="009132D9"/>
    <w:rsid w:val="00914912"/>
    <w:rsid w:val="00917131"/>
    <w:rsid w:val="00917AB4"/>
    <w:rsid w:val="00917DBF"/>
    <w:rsid w:val="00920BE4"/>
    <w:rsid w:val="00921DCB"/>
    <w:rsid w:val="0092204E"/>
    <w:rsid w:val="00923057"/>
    <w:rsid w:val="009245D4"/>
    <w:rsid w:val="009246C0"/>
    <w:rsid w:val="00924D65"/>
    <w:rsid w:val="00924E88"/>
    <w:rsid w:val="009253B0"/>
    <w:rsid w:val="009268C0"/>
    <w:rsid w:val="00926BC8"/>
    <w:rsid w:val="009270E0"/>
    <w:rsid w:val="009278DC"/>
    <w:rsid w:val="00927D8E"/>
    <w:rsid w:val="00931224"/>
    <w:rsid w:val="009319CB"/>
    <w:rsid w:val="0093229F"/>
    <w:rsid w:val="00932925"/>
    <w:rsid w:val="00932B84"/>
    <w:rsid w:val="00933DE8"/>
    <w:rsid w:val="00934975"/>
    <w:rsid w:val="00935E8D"/>
    <w:rsid w:val="00936345"/>
    <w:rsid w:val="00936649"/>
    <w:rsid w:val="0093681A"/>
    <w:rsid w:val="0093724B"/>
    <w:rsid w:val="009378F6"/>
    <w:rsid w:val="00937F99"/>
    <w:rsid w:val="009424B7"/>
    <w:rsid w:val="00944705"/>
    <w:rsid w:val="00945531"/>
    <w:rsid w:val="009458BD"/>
    <w:rsid w:val="00945B11"/>
    <w:rsid w:val="00945EEA"/>
    <w:rsid w:val="00950DCA"/>
    <w:rsid w:val="0095176F"/>
    <w:rsid w:val="00951795"/>
    <w:rsid w:val="00951980"/>
    <w:rsid w:val="00951A59"/>
    <w:rsid w:val="009532E6"/>
    <w:rsid w:val="009545B6"/>
    <w:rsid w:val="009549CD"/>
    <w:rsid w:val="00954A57"/>
    <w:rsid w:val="009556E4"/>
    <w:rsid w:val="0095580C"/>
    <w:rsid w:val="00955E94"/>
    <w:rsid w:val="0095712C"/>
    <w:rsid w:val="0095779D"/>
    <w:rsid w:val="009577F3"/>
    <w:rsid w:val="009605F2"/>
    <w:rsid w:val="00960845"/>
    <w:rsid w:val="00960A0B"/>
    <w:rsid w:val="00963249"/>
    <w:rsid w:val="0096463F"/>
    <w:rsid w:val="00965423"/>
    <w:rsid w:val="0096708E"/>
    <w:rsid w:val="00970787"/>
    <w:rsid w:val="00973721"/>
    <w:rsid w:val="00973C83"/>
    <w:rsid w:val="00974030"/>
    <w:rsid w:val="009749C6"/>
    <w:rsid w:val="009751C7"/>
    <w:rsid w:val="009756B2"/>
    <w:rsid w:val="009761EA"/>
    <w:rsid w:val="009766E1"/>
    <w:rsid w:val="00976BB0"/>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7D22"/>
    <w:rsid w:val="009A015B"/>
    <w:rsid w:val="009A0642"/>
    <w:rsid w:val="009A0F40"/>
    <w:rsid w:val="009A1531"/>
    <w:rsid w:val="009A592E"/>
    <w:rsid w:val="009A790E"/>
    <w:rsid w:val="009A7CAC"/>
    <w:rsid w:val="009B35CA"/>
    <w:rsid w:val="009B5D85"/>
    <w:rsid w:val="009B69C7"/>
    <w:rsid w:val="009B7880"/>
    <w:rsid w:val="009B7DE0"/>
    <w:rsid w:val="009C0092"/>
    <w:rsid w:val="009C0E10"/>
    <w:rsid w:val="009C1602"/>
    <w:rsid w:val="009C2EDA"/>
    <w:rsid w:val="009C3A3A"/>
    <w:rsid w:val="009C50D6"/>
    <w:rsid w:val="009C54F9"/>
    <w:rsid w:val="009C631D"/>
    <w:rsid w:val="009D05E3"/>
    <w:rsid w:val="009D0722"/>
    <w:rsid w:val="009D14DA"/>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965"/>
    <w:rsid w:val="009E71CD"/>
    <w:rsid w:val="009E74B0"/>
    <w:rsid w:val="009E7B3F"/>
    <w:rsid w:val="009E7C15"/>
    <w:rsid w:val="009F097E"/>
    <w:rsid w:val="009F0E4B"/>
    <w:rsid w:val="009F2B66"/>
    <w:rsid w:val="009F3650"/>
    <w:rsid w:val="009F3F5F"/>
    <w:rsid w:val="009F4B07"/>
    <w:rsid w:val="009F4FBA"/>
    <w:rsid w:val="009F54B4"/>
    <w:rsid w:val="009F54F0"/>
    <w:rsid w:val="009F551E"/>
    <w:rsid w:val="009F6A13"/>
    <w:rsid w:val="009F6AF6"/>
    <w:rsid w:val="00A005F9"/>
    <w:rsid w:val="00A04F71"/>
    <w:rsid w:val="00A05748"/>
    <w:rsid w:val="00A06572"/>
    <w:rsid w:val="00A07354"/>
    <w:rsid w:val="00A10079"/>
    <w:rsid w:val="00A12F37"/>
    <w:rsid w:val="00A16BA5"/>
    <w:rsid w:val="00A17889"/>
    <w:rsid w:val="00A17D86"/>
    <w:rsid w:val="00A20957"/>
    <w:rsid w:val="00A21534"/>
    <w:rsid w:val="00A220E0"/>
    <w:rsid w:val="00A249D5"/>
    <w:rsid w:val="00A24ED9"/>
    <w:rsid w:val="00A25477"/>
    <w:rsid w:val="00A2625A"/>
    <w:rsid w:val="00A26AC1"/>
    <w:rsid w:val="00A31AAE"/>
    <w:rsid w:val="00A31FBB"/>
    <w:rsid w:val="00A32516"/>
    <w:rsid w:val="00A333EC"/>
    <w:rsid w:val="00A336B5"/>
    <w:rsid w:val="00A344C7"/>
    <w:rsid w:val="00A35828"/>
    <w:rsid w:val="00A362CC"/>
    <w:rsid w:val="00A36A9D"/>
    <w:rsid w:val="00A37D96"/>
    <w:rsid w:val="00A41ACB"/>
    <w:rsid w:val="00A4252C"/>
    <w:rsid w:val="00A45B91"/>
    <w:rsid w:val="00A46ACF"/>
    <w:rsid w:val="00A50821"/>
    <w:rsid w:val="00A50EF2"/>
    <w:rsid w:val="00A51432"/>
    <w:rsid w:val="00A52904"/>
    <w:rsid w:val="00A53A33"/>
    <w:rsid w:val="00A53C70"/>
    <w:rsid w:val="00A53EFF"/>
    <w:rsid w:val="00A54305"/>
    <w:rsid w:val="00A5730E"/>
    <w:rsid w:val="00A60029"/>
    <w:rsid w:val="00A60CDA"/>
    <w:rsid w:val="00A60D9B"/>
    <w:rsid w:val="00A61F8E"/>
    <w:rsid w:val="00A61FA6"/>
    <w:rsid w:val="00A6294B"/>
    <w:rsid w:val="00A63643"/>
    <w:rsid w:val="00A646F4"/>
    <w:rsid w:val="00A6485B"/>
    <w:rsid w:val="00A64FFA"/>
    <w:rsid w:val="00A65170"/>
    <w:rsid w:val="00A66714"/>
    <w:rsid w:val="00A67568"/>
    <w:rsid w:val="00A72EF9"/>
    <w:rsid w:val="00A75899"/>
    <w:rsid w:val="00A77849"/>
    <w:rsid w:val="00A8116C"/>
    <w:rsid w:val="00A81EF6"/>
    <w:rsid w:val="00A8246E"/>
    <w:rsid w:val="00A82FD7"/>
    <w:rsid w:val="00A83CD1"/>
    <w:rsid w:val="00A8487C"/>
    <w:rsid w:val="00A857AD"/>
    <w:rsid w:val="00A9092F"/>
    <w:rsid w:val="00A932E2"/>
    <w:rsid w:val="00A9351C"/>
    <w:rsid w:val="00A956E2"/>
    <w:rsid w:val="00A95C7E"/>
    <w:rsid w:val="00A97A45"/>
    <w:rsid w:val="00AA3065"/>
    <w:rsid w:val="00AA4600"/>
    <w:rsid w:val="00AA6579"/>
    <w:rsid w:val="00AA6A89"/>
    <w:rsid w:val="00AA72B2"/>
    <w:rsid w:val="00AB1144"/>
    <w:rsid w:val="00AB166C"/>
    <w:rsid w:val="00AB2A2A"/>
    <w:rsid w:val="00AB3FA9"/>
    <w:rsid w:val="00AB402A"/>
    <w:rsid w:val="00AB42AE"/>
    <w:rsid w:val="00AB51C4"/>
    <w:rsid w:val="00AB6D34"/>
    <w:rsid w:val="00AB6E31"/>
    <w:rsid w:val="00AB7C8A"/>
    <w:rsid w:val="00AC4602"/>
    <w:rsid w:val="00AC5D7E"/>
    <w:rsid w:val="00AC7F60"/>
    <w:rsid w:val="00AD1847"/>
    <w:rsid w:val="00AD2AEC"/>
    <w:rsid w:val="00AD2F66"/>
    <w:rsid w:val="00AD47FD"/>
    <w:rsid w:val="00AD5FF7"/>
    <w:rsid w:val="00AD6179"/>
    <w:rsid w:val="00AD6CE1"/>
    <w:rsid w:val="00AE49CB"/>
    <w:rsid w:val="00AE5461"/>
    <w:rsid w:val="00AE5C46"/>
    <w:rsid w:val="00AE76E7"/>
    <w:rsid w:val="00AE78C6"/>
    <w:rsid w:val="00AF049D"/>
    <w:rsid w:val="00AF1636"/>
    <w:rsid w:val="00AF1FB4"/>
    <w:rsid w:val="00AF253D"/>
    <w:rsid w:val="00AF3BBE"/>
    <w:rsid w:val="00AF7E92"/>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76BE"/>
    <w:rsid w:val="00B27F56"/>
    <w:rsid w:val="00B31281"/>
    <w:rsid w:val="00B324FF"/>
    <w:rsid w:val="00B32962"/>
    <w:rsid w:val="00B33005"/>
    <w:rsid w:val="00B33592"/>
    <w:rsid w:val="00B34220"/>
    <w:rsid w:val="00B34AAC"/>
    <w:rsid w:val="00B40BAA"/>
    <w:rsid w:val="00B42156"/>
    <w:rsid w:val="00B4352A"/>
    <w:rsid w:val="00B43D40"/>
    <w:rsid w:val="00B4651B"/>
    <w:rsid w:val="00B47C93"/>
    <w:rsid w:val="00B50136"/>
    <w:rsid w:val="00B5098D"/>
    <w:rsid w:val="00B51B40"/>
    <w:rsid w:val="00B51E28"/>
    <w:rsid w:val="00B52EAD"/>
    <w:rsid w:val="00B539BF"/>
    <w:rsid w:val="00B54366"/>
    <w:rsid w:val="00B545B7"/>
    <w:rsid w:val="00B54CBE"/>
    <w:rsid w:val="00B559E9"/>
    <w:rsid w:val="00B60676"/>
    <w:rsid w:val="00B62257"/>
    <w:rsid w:val="00B62CB5"/>
    <w:rsid w:val="00B64DEF"/>
    <w:rsid w:val="00B64E91"/>
    <w:rsid w:val="00B71B94"/>
    <w:rsid w:val="00B7331C"/>
    <w:rsid w:val="00B738FF"/>
    <w:rsid w:val="00B74EFA"/>
    <w:rsid w:val="00B75823"/>
    <w:rsid w:val="00B75EB9"/>
    <w:rsid w:val="00B7668F"/>
    <w:rsid w:val="00B7789B"/>
    <w:rsid w:val="00B81E84"/>
    <w:rsid w:val="00B82090"/>
    <w:rsid w:val="00B826C9"/>
    <w:rsid w:val="00B83B5E"/>
    <w:rsid w:val="00B865FD"/>
    <w:rsid w:val="00B86AA5"/>
    <w:rsid w:val="00B870D6"/>
    <w:rsid w:val="00B923EE"/>
    <w:rsid w:val="00B9365B"/>
    <w:rsid w:val="00B94079"/>
    <w:rsid w:val="00B94B20"/>
    <w:rsid w:val="00B95387"/>
    <w:rsid w:val="00B95751"/>
    <w:rsid w:val="00B9579D"/>
    <w:rsid w:val="00B95C6B"/>
    <w:rsid w:val="00B968DE"/>
    <w:rsid w:val="00B96D4C"/>
    <w:rsid w:val="00B97904"/>
    <w:rsid w:val="00B97E0B"/>
    <w:rsid w:val="00BA0557"/>
    <w:rsid w:val="00BA235A"/>
    <w:rsid w:val="00BA284B"/>
    <w:rsid w:val="00BA3419"/>
    <w:rsid w:val="00BA3572"/>
    <w:rsid w:val="00BA40E0"/>
    <w:rsid w:val="00BA57DD"/>
    <w:rsid w:val="00BA6B39"/>
    <w:rsid w:val="00BB0AF9"/>
    <w:rsid w:val="00BB1645"/>
    <w:rsid w:val="00BB2634"/>
    <w:rsid w:val="00BB31B6"/>
    <w:rsid w:val="00BB40E7"/>
    <w:rsid w:val="00BB4DCB"/>
    <w:rsid w:val="00BB5AC9"/>
    <w:rsid w:val="00BB5DCB"/>
    <w:rsid w:val="00BB7A69"/>
    <w:rsid w:val="00BB7B45"/>
    <w:rsid w:val="00BB7E78"/>
    <w:rsid w:val="00BC0625"/>
    <w:rsid w:val="00BC109B"/>
    <w:rsid w:val="00BC11E0"/>
    <w:rsid w:val="00BC149E"/>
    <w:rsid w:val="00BC27E5"/>
    <w:rsid w:val="00BC4BF4"/>
    <w:rsid w:val="00BC6075"/>
    <w:rsid w:val="00BC6759"/>
    <w:rsid w:val="00BD00E5"/>
    <w:rsid w:val="00BD1274"/>
    <w:rsid w:val="00BD2690"/>
    <w:rsid w:val="00BD3A98"/>
    <w:rsid w:val="00BD3D19"/>
    <w:rsid w:val="00BD4B7A"/>
    <w:rsid w:val="00BD7A45"/>
    <w:rsid w:val="00BD7B65"/>
    <w:rsid w:val="00BD7BE2"/>
    <w:rsid w:val="00BD7C4F"/>
    <w:rsid w:val="00BE110A"/>
    <w:rsid w:val="00BE18C2"/>
    <w:rsid w:val="00BE2032"/>
    <w:rsid w:val="00BE3F2C"/>
    <w:rsid w:val="00BE466D"/>
    <w:rsid w:val="00BE4928"/>
    <w:rsid w:val="00BE5E8B"/>
    <w:rsid w:val="00BE6E38"/>
    <w:rsid w:val="00BE724E"/>
    <w:rsid w:val="00BE7921"/>
    <w:rsid w:val="00BF1B3E"/>
    <w:rsid w:val="00BF798C"/>
    <w:rsid w:val="00C005B7"/>
    <w:rsid w:val="00C00D22"/>
    <w:rsid w:val="00C02397"/>
    <w:rsid w:val="00C02727"/>
    <w:rsid w:val="00C03BDD"/>
    <w:rsid w:val="00C04105"/>
    <w:rsid w:val="00C05044"/>
    <w:rsid w:val="00C05265"/>
    <w:rsid w:val="00C05BC1"/>
    <w:rsid w:val="00C05C26"/>
    <w:rsid w:val="00C06131"/>
    <w:rsid w:val="00C061E3"/>
    <w:rsid w:val="00C07866"/>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A2A"/>
    <w:rsid w:val="00C25788"/>
    <w:rsid w:val="00C257B3"/>
    <w:rsid w:val="00C25A71"/>
    <w:rsid w:val="00C27C3A"/>
    <w:rsid w:val="00C30384"/>
    <w:rsid w:val="00C326DC"/>
    <w:rsid w:val="00C333F8"/>
    <w:rsid w:val="00C33C09"/>
    <w:rsid w:val="00C33D0C"/>
    <w:rsid w:val="00C356D1"/>
    <w:rsid w:val="00C418DB"/>
    <w:rsid w:val="00C419B9"/>
    <w:rsid w:val="00C42C63"/>
    <w:rsid w:val="00C43167"/>
    <w:rsid w:val="00C44A92"/>
    <w:rsid w:val="00C44CE2"/>
    <w:rsid w:val="00C45EFC"/>
    <w:rsid w:val="00C4649F"/>
    <w:rsid w:val="00C46883"/>
    <w:rsid w:val="00C47B89"/>
    <w:rsid w:val="00C50095"/>
    <w:rsid w:val="00C52519"/>
    <w:rsid w:val="00C52B1D"/>
    <w:rsid w:val="00C52DB7"/>
    <w:rsid w:val="00C5460E"/>
    <w:rsid w:val="00C5488D"/>
    <w:rsid w:val="00C556E5"/>
    <w:rsid w:val="00C564FA"/>
    <w:rsid w:val="00C57172"/>
    <w:rsid w:val="00C571DF"/>
    <w:rsid w:val="00C60722"/>
    <w:rsid w:val="00C60AD3"/>
    <w:rsid w:val="00C6298D"/>
    <w:rsid w:val="00C65752"/>
    <w:rsid w:val="00C67FC1"/>
    <w:rsid w:val="00C70CAF"/>
    <w:rsid w:val="00C70EF1"/>
    <w:rsid w:val="00C736A0"/>
    <w:rsid w:val="00C73773"/>
    <w:rsid w:val="00C74BB3"/>
    <w:rsid w:val="00C74FEF"/>
    <w:rsid w:val="00C7624D"/>
    <w:rsid w:val="00C76CA4"/>
    <w:rsid w:val="00C77380"/>
    <w:rsid w:val="00C82EBE"/>
    <w:rsid w:val="00C83982"/>
    <w:rsid w:val="00C841D6"/>
    <w:rsid w:val="00C85237"/>
    <w:rsid w:val="00C85E9C"/>
    <w:rsid w:val="00C906C5"/>
    <w:rsid w:val="00C90ADB"/>
    <w:rsid w:val="00C91FB9"/>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745B"/>
    <w:rsid w:val="00CB7507"/>
    <w:rsid w:val="00CB7BFF"/>
    <w:rsid w:val="00CC030B"/>
    <w:rsid w:val="00CC071B"/>
    <w:rsid w:val="00CC1934"/>
    <w:rsid w:val="00CC1F05"/>
    <w:rsid w:val="00CC1F36"/>
    <w:rsid w:val="00CC3CCF"/>
    <w:rsid w:val="00CC51F9"/>
    <w:rsid w:val="00CD0548"/>
    <w:rsid w:val="00CD0667"/>
    <w:rsid w:val="00CD0C87"/>
    <w:rsid w:val="00CD22A5"/>
    <w:rsid w:val="00CD2A6C"/>
    <w:rsid w:val="00CD5422"/>
    <w:rsid w:val="00CD64AF"/>
    <w:rsid w:val="00CD6BA5"/>
    <w:rsid w:val="00CD6E8D"/>
    <w:rsid w:val="00CD71EA"/>
    <w:rsid w:val="00CD7971"/>
    <w:rsid w:val="00CE0601"/>
    <w:rsid w:val="00CE1007"/>
    <w:rsid w:val="00CE3467"/>
    <w:rsid w:val="00CE3676"/>
    <w:rsid w:val="00CE4415"/>
    <w:rsid w:val="00CE560F"/>
    <w:rsid w:val="00CE6F0A"/>
    <w:rsid w:val="00CE79B7"/>
    <w:rsid w:val="00CF039B"/>
    <w:rsid w:val="00CF1E72"/>
    <w:rsid w:val="00CF29CC"/>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554D"/>
    <w:rsid w:val="00D15858"/>
    <w:rsid w:val="00D160BB"/>
    <w:rsid w:val="00D17E62"/>
    <w:rsid w:val="00D2155E"/>
    <w:rsid w:val="00D222D0"/>
    <w:rsid w:val="00D24177"/>
    <w:rsid w:val="00D25A69"/>
    <w:rsid w:val="00D279B1"/>
    <w:rsid w:val="00D27F3F"/>
    <w:rsid w:val="00D31158"/>
    <w:rsid w:val="00D31B3D"/>
    <w:rsid w:val="00D340EE"/>
    <w:rsid w:val="00D341B1"/>
    <w:rsid w:val="00D34DEF"/>
    <w:rsid w:val="00D34E75"/>
    <w:rsid w:val="00D355FE"/>
    <w:rsid w:val="00D37DF3"/>
    <w:rsid w:val="00D417A2"/>
    <w:rsid w:val="00D42D93"/>
    <w:rsid w:val="00D4323E"/>
    <w:rsid w:val="00D4376E"/>
    <w:rsid w:val="00D4388C"/>
    <w:rsid w:val="00D4457A"/>
    <w:rsid w:val="00D44FE7"/>
    <w:rsid w:val="00D45928"/>
    <w:rsid w:val="00D4622D"/>
    <w:rsid w:val="00D47637"/>
    <w:rsid w:val="00D5123A"/>
    <w:rsid w:val="00D51379"/>
    <w:rsid w:val="00D51B4A"/>
    <w:rsid w:val="00D52404"/>
    <w:rsid w:val="00D5258C"/>
    <w:rsid w:val="00D54565"/>
    <w:rsid w:val="00D54C98"/>
    <w:rsid w:val="00D558DE"/>
    <w:rsid w:val="00D561F4"/>
    <w:rsid w:val="00D5689D"/>
    <w:rsid w:val="00D56EB1"/>
    <w:rsid w:val="00D607E6"/>
    <w:rsid w:val="00D640D4"/>
    <w:rsid w:val="00D67061"/>
    <w:rsid w:val="00D67142"/>
    <w:rsid w:val="00D705F9"/>
    <w:rsid w:val="00D725AB"/>
    <w:rsid w:val="00D73084"/>
    <w:rsid w:val="00D74E29"/>
    <w:rsid w:val="00D753B3"/>
    <w:rsid w:val="00D75779"/>
    <w:rsid w:val="00D77234"/>
    <w:rsid w:val="00D80326"/>
    <w:rsid w:val="00D81834"/>
    <w:rsid w:val="00D81BA0"/>
    <w:rsid w:val="00D838CB"/>
    <w:rsid w:val="00D83BF7"/>
    <w:rsid w:val="00D90000"/>
    <w:rsid w:val="00D9127F"/>
    <w:rsid w:val="00D9180C"/>
    <w:rsid w:val="00D92B17"/>
    <w:rsid w:val="00D9365E"/>
    <w:rsid w:val="00D94298"/>
    <w:rsid w:val="00D95045"/>
    <w:rsid w:val="00D96100"/>
    <w:rsid w:val="00D96138"/>
    <w:rsid w:val="00D964B1"/>
    <w:rsid w:val="00DA0494"/>
    <w:rsid w:val="00DA16E3"/>
    <w:rsid w:val="00DA41D9"/>
    <w:rsid w:val="00DA53CF"/>
    <w:rsid w:val="00DA5476"/>
    <w:rsid w:val="00DA7124"/>
    <w:rsid w:val="00DB139E"/>
    <w:rsid w:val="00DB13B8"/>
    <w:rsid w:val="00DB2168"/>
    <w:rsid w:val="00DB2666"/>
    <w:rsid w:val="00DB46E5"/>
    <w:rsid w:val="00DB4C72"/>
    <w:rsid w:val="00DC0549"/>
    <w:rsid w:val="00DC283F"/>
    <w:rsid w:val="00DC309D"/>
    <w:rsid w:val="00DC3F16"/>
    <w:rsid w:val="00DC43F9"/>
    <w:rsid w:val="00DC4A98"/>
    <w:rsid w:val="00DC55C3"/>
    <w:rsid w:val="00DC6C83"/>
    <w:rsid w:val="00DC776F"/>
    <w:rsid w:val="00DD00DF"/>
    <w:rsid w:val="00DD156C"/>
    <w:rsid w:val="00DD6B90"/>
    <w:rsid w:val="00DD6E71"/>
    <w:rsid w:val="00DD6FE1"/>
    <w:rsid w:val="00DE44C2"/>
    <w:rsid w:val="00DE79C2"/>
    <w:rsid w:val="00DE79EA"/>
    <w:rsid w:val="00DF0D95"/>
    <w:rsid w:val="00DF1B62"/>
    <w:rsid w:val="00DF210A"/>
    <w:rsid w:val="00DF223E"/>
    <w:rsid w:val="00DF2E95"/>
    <w:rsid w:val="00DF42B6"/>
    <w:rsid w:val="00DF5F76"/>
    <w:rsid w:val="00DF68F7"/>
    <w:rsid w:val="00DF6A75"/>
    <w:rsid w:val="00DF7CFF"/>
    <w:rsid w:val="00E0118F"/>
    <w:rsid w:val="00E01741"/>
    <w:rsid w:val="00E039A0"/>
    <w:rsid w:val="00E039CF"/>
    <w:rsid w:val="00E049C5"/>
    <w:rsid w:val="00E07A9A"/>
    <w:rsid w:val="00E07DE3"/>
    <w:rsid w:val="00E10090"/>
    <w:rsid w:val="00E11202"/>
    <w:rsid w:val="00E12438"/>
    <w:rsid w:val="00E13DCC"/>
    <w:rsid w:val="00E1571B"/>
    <w:rsid w:val="00E15B08"/>
    <w:rsid w:val="00E1759D"/>
    <w:rsid w:val="00E20221"/>
    <w:rsid w:val="00E206A2"/>
    <w:rsid w:val="00E239AF"/>
    <w:rsid w:val="00E2472B"/>
    <w:rsid w:val="00E25C4B"/>
    <w:rsid w:val="00E25F15"/>
    <w:rsid w:val="00E262B6"/>
    <w:rsid w:val="00E27293"/>
    <w:rsid w:val="00E27B90"/>
    <w:rsid w:val="00E27BFD"/>
    <w:rsid w:val="00E32635"/>
    <w:rsid w:val="00E331FF"/>
    <w:rsid w:val="00E3468A"/>
    <w:rsid w:val="00E34B69"/>
    <w:rsid w:val="00E34D8E"/>
    <w:rsid w:val="00E35587"/>
    <w:rsid w:val="00E35B87"/>
    <w:rsid w:val="00E36749"/>
    <w:rsid w:val="00E3752A"/>
    <w:rsid w:val="00E378A0"/>
    <w:rsid w:val="00E40B2A"/>
    <w:rsid w:val="00E41007"/>
    <w:rsid w:val="00E42EC2"/>
    <w:rsid w:val="00E43FFA"/>
    <w:rsid w:val="00E4536D"/>
    <w:rsid w:val="00E455DB"/>
    <w:rsid w:val="00E4617F"/>
    <w:rsid w:val="00E464FE"/>
    <w:rsid w:val="00E47003"/>
    <w:rsid w:val="00E479A5"/>
    <w:rsid w:val="00E47F9A"/>
    <w:rsid w:val="00E51DF1"/>
    <w:rsid w:val="00E5222C"/>
    <w:rsid w:val="00E547FD"/>
    <w:rsid w:val="00E54EB8"/>
    <w:rsid w:val="00E54FF2"/>
    <w:rsid w:val="00E55351"/>
    <w:rsid w:val="00E55504"/>
    <w:rsid w:val="00E55EB6"/>
    <w:rsid w:val="00E56DB3"/>
    <w:rsid w:val="00E572DF"/>
    <w:rsid w:val="00E575AB"/>
    <w:rsid w:val="00E5773C"/>
    <w:rsid w:val="00E62478"/>
    <w:rsid w:val="00E62DE6"/>
    <w:rsid w:val="00E635C1"/>
    <w:rsid w:val="00E645B4"/>
    <w:rsid w:val="00E64609"/>
    <w:rsid w:val="00E655D7"/>
    <w:rsid w:val="00E6708A"/>
    <w:rsid w:val="00E67423"/>
    <w:rsid w:val="00E67BA3"/>
    <w:rsid w:val="00E70474"/>
    <w:rsid w:val="00E71AC7"/>
    <w:rsid w:val="00E71CAF"/>
    <w:rsid w:val="00E71E3D"/>
    <w:rsid w:val="00E7255C"/>
    <w:rsid w:val="00E73CAB"/>
    <w:rsid w:val="00E7471F"/>
    <w:rsid w:val="00E75090"/>
    <w:rsid w:val="00E75352"/>
    <w:rsid w:val="00E75CE2"/>
    <w:rsid w:val="00E7739F"/>
    <w:rsid w:val="00E80A60"/>
    <w:rsid w:val="00E81960"/>
    <w:rsid w:val="00E81DEE"/>
    <w:rsid w:val="00E826B5"/>
    <w:rsid w:val="00E83453"/>
    <w:rsid w:val="00E836BC"/>
    <w:rsid w:val="00E8455B"/>
    <w:rsid w:val="00E84876"/>
    <w:rsid w:val="00E84A5E"/>
    <w:rsid w:val="00E860FE"/>
    <w:rsid w:val="00E874F7"/>
    <w:rsid w:val="00E87711"/>
    <w:rsid w:val="00E90138"/>
    <w:rsid w:val="00E90745"/>
    <w:rsid w:val="00E9150E"/>
    <w:rsid w:val="00E925C3"/>
    <w:rsid w:val="00E93518"/>
    <w:rsid w:val="00E965C1"/>
    <w:rsid w:val="00E9690F"/>
    <w:rsid w:val="00E9728F"/>
    <w:rsid w:val="00E973CF"/>
    <w:rsid w:val="00E97D8F"/>
    <w:rsid w:val="00EA3660"/>
    <w:rsid w:val="00EA53CA"/>
    <w:rsid w:val="00EA58B1"/>
    <w:rsid w:val="00EA5B7A"/>
    <w:rsid w:val="00EA69F5"/>
    <w:rsid w:val="00EA7B1E"/>
    <w:rsid w:val="00EA7C59"/>
    <w:rsid w:val="00EB0D22"/>
    <w:rsid w:val="00EB20F3"/>
    <w:rsid w:val="00EB2A5D"/>
    <w:rsid w:val="00EB3F04"/>
    <w:rsid w:val="00EB4962"/>
    <w:rsid w:val="00EB5036"/>
    <w:rsid w:val="00EB6BC4"/>
    <w:rsid w:val="00EB6F16"/>
    <w:rsid w:val="00EC1DC4"/>
    <w:rsid w:val="00EC1E65"/>
    <w:rsid w:val="00EC361B"/>
    <w:rsid w:val="00EC3CA3"/>
    <w:rsid w:val="00EC3CAC"/>
    <w:rsid w:val="00EC3DC6"/>
    <w:rsid w:val="00EC4867"/>
    <w:rsid w:val="00EC5F37"/>
    <w:rsid w:val="00ED03A9"/>
    <w:rsid w:val="00ED1699"/>
    <w:rsid w:val="00ED171D"/>
    <w:rsid w:val="00ED4EE0"/>
    <w:rsid w:val="00ED564F"/>
    <w:rsid w:val="00ED6348"/>
    <w:rsid w:val="00EE1B2F"/>
    <w:rsid w:val="00EE1F2C"/>
    <w:rsid w:val="00EE2138"/>
    <w:rsid w:val="00EE2512"/>
    <w:rsid w:val="00EE37C3"/>
    <w:rsid w:val="00EE3C0C"/>
    <w:rsid w:val="00EE4E46"/>
    <w:rsid w:val="00EF0BD3"/>
    <w:rsid w:val="00EF1B7A"/>
    <w:rsid w:val="00EF1B91"/>
    <w:rsid w:val="00EF3E43"/>
    <w:rsid w:val="00EF4BCC"/>
    <w:rsid w:val="00EF587B"/>
    <w:rsid w:val="00EF5BFC"/>
    <w:rsid w:val="00EF70A2"/>
    <w:rsid w:val="00EF79DE"/>
    <w:rsid w:val="00F0017E"/>
    <w:rsid w:val="00F00419"/>
    <w:rsid w:val="00F01E54"/>
    <w:rsid w:val="00F020D2"/>
    <w:rsid w:val="00F03E3C"/>
    <w:rsid w:val="00F04C54"/>
    <w:rsid w:val="00F10EEB"/>
    <w:rsid w:val="00F11CBE"/>
    <w:rsid w:val="00F13341"/>
    <w:rsid w:val="00F1449E"/>
    <w:rsid w:val="00F15950"/>
    <w:rsid w:val="00F16D77"/>
    <w:rsid w:val="00F1798E"/>
    <w:rsid w:val="00F20B87"/>
    <w:rsid w:val="00F238E5"/>
    <w:rsid w:val="00F2399C"/>
    <w:rsid w:val="00F260B4"/>
    <w:rsid w:val="00F262D8"/>
    <w:rsid w:val="00F26EB0"/>
    <w:rsid w:val="00F27596"/>
    <w:rsid w:val="00F3017A"/>
    <w:rsid w:val="00F314DC"/>
    <w:rsid w:val="00F33E7F"/>
    <w:rsid w:val="00F3437D"/>
    <w:rsid w:val="00F34A0D"/>
    <w:rsid w:val="00F350A2"/>
    <w:rsid w:val="00F36D1B"/>
    <w:rsid w:val="00F40074"/>
    <w:rsid w:val="00F41224"/>
    <w:rsid w:val="00F4230F"/>
    <w:rsid w:val="00F42369"/>
    <w:rsid w:val="00F469E1"/>
    <w:rsid w:val="00F477AE"/>
    <w:rsid w:val="00F504FC"/>
    <w:rsid w:val="00F51110"/>
    <w:rsid w:val="00F511CF"/>
    <w:rsid w:val="00F52F50"/>
    <w:rsid w:val="00F54996"/>
    <w:rsid w:val="00F56FB4"/>
    <w:rsid w:val="00F57482"/>
    <w:rsid w:val="00F602D5"/>
    <w:rsid w:val="00F60E06"/>
    <w:rsid w:val="00F61420"/>
    <w:rsid w:val="00F625B0"/>
    <w:rsid w:val="00F63D5F"/>
    <w:rsid w:val="00F6577E"/>
    <w:rsid w:val="00F66F3A"/>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913C2"/>
    <w:rsid w:val="00F91663"/>
    <w:rsid w:val="00F93DC5"/>
    <w:rsid w:val="00F946D6"/>
    <w:rsid w:val="00F95DBA"/>
    <w:rsid w:val="00F9792D"/>
    <w:rsid w:val="00FA1396"/>
    <w:rsid w:val="00FA13FF"/>
    <w:rsid w:val="00FA320C"/>
    <w:rsid w:val="00FA4306"/>
    <w:rsid w:val="00FA5A68"/>
    <w:rsid w:val="00FA5F1A"/>
    <w:rsid w:val="00FA73F0"/>
    <w:rsid w:val="00FA7D41"/>
    <w:rsid w:val="00FB090C"/>
    <w:rsid w:val="00FB1366"/>
    <w:rsid w:val="00FB31D9"/>
    <w:rsid w:val="00FB3EBE"/>
    <w:rsid w:val="00FB5382"/>
    <w:rsid w:val="00FB5EF9"/>
    <w:rsid w:val="00FB6251"/>
    <w:rsid w:val="00FB62CC"/>
    <w:rsid w:val="00FC10BB"/>
    <w:rsid w:val="00FC1758"/>
    <w:rsid w:val="00FC2CB0"/>
    <w:rsid w:val="00FC2EA8"/>
    <w:rsid w:val="00FC3E36"/>
    <w:rsid w:val="00FC62FE"/>
    <w:rsid w:val="00FC64D5"/>
    <w:rsid w:val="00FD0771"/>
    <w:rsid w:val="00FD3AB4"/>
    <w:rsid w:val="00FD6D47"/>
    <w:rsid w:val="00FD78DC"/>
    <w:rsid w:val="00FE01BA"/>
    <w:rsid w:val="00FE061C"/>
    <w:rsid w:val="00FE299A"/>
    <w:rsid w:val="00FE3505"/>
    <w:rsid w:val="00FE3D26"/>
    <w:rsid w:val="00FE40DF"/>
    <w:rsid w:val="00FE5459"/>
    <w:rsid w:val="00FE5528"/>
    <w:rsid w:val="00FE5AA1"/>
    <w:rsid w:val="00FE758A"/>
    <w:rsid w:val="00FE789F"/>
    <w:rsid w:val="00FF0678"/>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46"/>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995146"/>
    <w:pPr>
      <w:pBdr>
        <w:top w:val="none" w:sz="0" w:space="0" w:color="auto"/>
      </w:pBdr>
      <w:spacing w:before="180"/>
      <w:outlineLvl w:val="1"/>
    </w:pPr>
    <w:rPr>
      <w:sz w:val="32"/>
    </w:rPr>
  </w:style>
  <w:style w:type="paragraph" w:styleId="Heading3">
    <w:name w:val="heading 3"/>
    <w:basedOn w:val="Heading2"/>
    <w:next w:val="Normal"/>
    <w:link w:val="Heading3Char"/>
    <w:qFormat/>
    <w:rsid w:val="00995146"/>
    <w:pPr>
      <w:spacing w:before="120"/>
      <w:outlineLvl w:val="2"/>
    </w:pPr>
    <w:rPr>
      <w:sz w:val="28"/>
    </w:rPr>
  </w:style>
  <w:style w:type="paragraph" w:styleId="Heading4">
    <w:name w:val="heading 4"/>
    <w:basedOn w:val="Heading3"/>
    <w:next w:val="Normal"/>
    <w:link w:val="Heading4Char"/>
    <w:qFormat/>
    <w:rsid w:val="00995146"/>
    <w:pPr>
      <w:ind w:left="1418" w:hanging="1418"/>
      <w:outlineLvl w:val="3"/>
    </w:pPr>
    <w:rPr>
      <w:sz w:val="24"/>
    </w:rPr>
  </w:style>
  <w:style w:type="paragraph" w:styleId="Heading5">
    <w:name w:val="heading 5"/>
    <w:basedOn w:val="Heading4"/>
    <w:next w:val="Normal"/>
    <w:link w:val="Heading5Char"/>
    <w:qFormat/>
    <w:rsid w:val="00995146"/>
    <w:pPr>
      <w:ind w:left="1701" w:hanging="1701"/>
      <w:outlineLvl w:val="4"/>
    </w:pPr>
    <w:rPr>
      <w:sz w:val="22"/>
    </w:rPr>
  </w:style>
  <w:style w:type="paragraph" w:styleId="Heading6">
    <w:name w:val="heading 6"/>
    <w:basedOn w:val="H6"/>
    <w:next w:val="Normal"/>
    <w:link w:val="Heading6Char"/>
    <w:qFormat/>
    <w:rsid w:val="00995146"/>
    <w:pPr>
      <w:outlineLvl w:val="5"/>
    </w:pPr>
  </w:style>
  <w:style w:type="paragraph" w:styleId="Heading7">
    <w:name w:val="heading 7"/>
    <w:basedOn w:val="H6"/>
    <w:next w:val="Normal"/>
    <w:link w:val="Heading7Char"/>
    <w:qFormat/>
    <w:rsid w:val="00995146"/>
    <w:pPr>
      <w:outlineLvl w:val="6"/>
    </w:pPr>
  </w:style>
  <w:style w:type="paragraph" w:styleId="Heading8">
    <w:name w:val="heading 8"/>
    <w:basedOn w:val="Heading1"/>
    <w:next w:val="Normal"/>
    <w:link w:val="Heading8Char"/>
    <w:qFormat/>
    <w:rsid w:val="00995146"/>
    <w:pPr>
      <w:ind w:left="0" w:firstLine="0"/>
      <w:outlineLvl w:val="7"/>
    </w:pPr>
  </w:style>
  <w:style w:type="paragraph" w:styleId="Heading9">
    <w:name w:val="heading 9"/>
    <w:basedOn w:val="Heading8"/>
    <w:next w:val="Normal"/>
    <w:link w:val="Heading9Char"/>
    <w:qFormat/>
    <w:rsid w:val="009951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73C31"/>
    <w:rPr>
      <w:rFonts w:ascii="Arial" w:hAnsi="Arial"/>
      <w:sz w:val="36"/>
      <w:lang w:val="en-GB"/>
    </w:rPr>
  </w:style>
  <w:style w:type="character" w:customStyle="1" w:styleId="Heading2Char">
    <w:name w:val="Heading 2 Char"/>
    <w:link w:val="Heading2"/>
    <w:locked/>
    <w:rsid w:val="00073C31"/>
    <w:rPr>
      <w:rFonts w:ascii="Arial" w:hAnsi="Arial"/>
      <w:sz w:val="32"/>
      <w:lang w:val="en-GB"/>
    </w:rPr>
  </w:style>
  <w:style w:type="character" w:customStyle="1" w:styleId="Heading3Char">
    <w:name w:val="Heading 3 Char"/>
    <w:link w:val="Heading3"/>
    <w:locked/>
    <w:rsid w:val="00073C31"/>
    <w:rPr>
      <w:rFonts w:ascii="Arial" w:hAnsi="Arial"/>
      <w:sz w:val="28"/>
      <w:lang w:val="en-GB"/>
    </w:rPr>
  </w:style>
  <w:style w:type="character" w:customStyle="1" w:styleId="Heading4Char">
    <w:name w:val="Heading 4 Char"/>
    <w:link w:val="Heading4"/>
    <w:locked/>
    <w:rsid w:val="00C85237"/>
    <w:rPr>
      <w:rFonts w:ascii="Arial" w:hAnsi="Arial"/>
      <w:sz w:val="24"/>
      <w:lang w:val="en-GB"/>
    </w:rPr>
  </w:style>
  <w:style w:type="character" w:customStyle="1" w:styleId="Heading5Char">
    <w:name w:val="Heading 5 Char"/>
    <w:link w:val="Heading5"/>
    <w:locked/>
    <w:rsid w:val="00C85237"/>
    <w:rPr>
      <w:rFonts w:ascii="Arial" w:hAnsi="Arial"/>
      <w:sz w:val="22"/>
      <w:lang w:val="en-GB"/>
    </w:rPr>
  </w:style>
  <w:style w:type="paragraph" w:customStyle="1" w:styleId="H6">
    <w:name w:val="H6"/>
    <w:basedOn w:val="Heading5"/>
    <w:next w:val="Normal"/>
    <w:rsid w:val="00995146"/>
    <w:pPr>
      <w:ind w:left="1985" w:hanging="1985"/>
      <w:outlineLvl w:val="9"/>
    </w:pPr>
    <w:rPr>
      <w:sz w:val="20"/>
    </w:rPr>
  </w:style>
  <w:style w:type="character" w:customStyle="1" w:styleId="Heading6Char">
    <w:name w:val="Heading 6 Char"/>
    <w:link w:val="Heading6"/>
    <w:locked/>
    <w:rsid w:val="00C85237"/>
    <w:rPr>
      <w:rFonts w:ascii="Arial" w:hAnsi="Arial"/>
      <w:lang w:val="en-GB"/>
    </w:rPr>
  </w:style>
  <w:style w:type="character" w:customStyle="1" w:styleId="Heading7Char">
    <w:name w:val="Heading 7 Char"/>
    <w:link w:val="Heading7"/>
    <w:locked/>
    <w:rsid w:val="00C85237"/>
    <w:rPr>
      <w:rFonts w:ascii="Arial" w:hAnsi="Arial"/>
      <w:lang w:val="en-GB"/>
    </w:rPr>
  </w:style>
  <w:style w:type="character" w:customStyle="1" w:styleId="Heading8Char">
    <w:name w:val="Heading 8 Char"/>
    <w:link w:val="Heading8"/>
    <w:locked/>
    <w:rsid w:val="00C85237"/>
    <w:rPr>
      <w:rFonts w:ascii="Arial" w:hAnsi="Arial"/>
      <w:sz w:val="36"/>
      <w:lang w:val="en-GB"/>
    </w:rPr>
  </w:style>
  <w:style w:type="character" w:customStyle="1" w:styleId="Heading9Char">
    <w:name w:val="Heading 9 Char"/>
    <w:link w:val="Heading9"/>
    <w:locked/>
    <w:rsid w:val="00C85237"/>
    <w:rPr>
      <w:rFonts w:ascii="Arial" w:hAnsi="Arial"/>
      <w:sz w:val="36"/>
      <w:lang w:val="en-GB"/>
    </w:rPr>
  </w:style>
  <w:style w:type="paragraph" w:styleId="TOC9">
    <w:name w:val="toc 9"/>
    <w:basedOn w:val="TOC8"/>
    <w:uiPriority w:val="39"/>
    <w:rsid w:val="00995146"/>
    <w:pPr>
      <w:ind w:left="1418" w:hanging="1418"/>
    </w:pPr>
  </w:style>
  <w:style w:type="paragraph" w:styleId="TOC8">
    <w:name w:val="toc 8"/>
    <w:basedOn w:val="TOC1"/>
    <w:uiPriority w:val="39"/>
    <w:rsid w:val="00995146"/>
    <w:pPr>
      <w:spacing w:before="180"/>
      <w:ind w:left="2693" w:hanging="2693"/>
    </w:pPr>
    <w:rPr>
      <w:b/>
    </w:rPr>
  </w:style>
  <w:style w:type="paragraph" w:styleId="TOC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995146"/>
    <w:pPr>
      <w:keepLines/>
      <w:tabs>
        <w:tab w:val="center" w:pos="4536"/>
        <w:tab w:val="right" w:pos="9072"/>
      </w:tabs>
    </w:pPr>
    <w:rPr>
      <w:noProof/>
    </w:rPr>
  </w:style>
  <w:style w:type="character" w:customStyle="1" w:styleId="ZGSM">
    <w:name w:val="ZGSM"/>
    <w:rsid w:val="00995146"/>
  </w:style>
  <w:style w:type="paragraph" w:styleId="Header">
    <w:name w:val="header"/>
    <w:link w:val="HeaderChar"/>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995146"/>
    <w:pPr>
      <w:ind w:left="1701" w:hanging="1701"/>
    </w:pPr>
  </w:style>
  <w:style w:type="paragraph" w:styleId="TOC4">
    <w:name w:val="toc 4"/>
    <w:basedOn w:val="TOC3"/>
    <w:uiPriority w:val="39"/>
    <w:rsid w:val="00995146"/>
    <w:pPr>
      <w:ind w:left="1418" w:hanging="1418"/>
    </w:pPr>
  </w:style>
  <w:style w:type="paragraph" w:styleId="TOC3">
    <w:name w:val="toc 3"/>
    <w:basedOn w:val="TOC2"/>
    <w:uiPriority w:val="39"/>
    <w:rsid w:val="00995146"/>
    <w:pPr>
      <w:ind w:left="1134" w:hanging="1134"/>
    </w:pPr>
  </w:style>
  <w:style w:type="paragraph" w:styleId="TOC2">
    <w:name w:val="toc 2"/>
    <w:basedOn w:val="TOC1"/>
    <w:uiPriority w:val="39"/>
    <w:rsid w:val="00995146"/>
    <w:pPr>
      <w:spacing w:before="0"/>
      <w:ind w:left="851" w:hanging="851"/>
    </w:pPr>
    <w:rPr>
      <w:sz w:val="20"/>
    </w:rPr>
  </w:style>
  <w:style w:type="paragraph" w:styleId="Index1">
    <w:name w:val="index 1"/>
    <w:basedOn w:val="Normal"/>
    <w:semiHidden/>
    <w:rsid w:val="00995146"/>
    <w:pPr>
      <w:keepLines/>
    </w:pPr>
  </w:style>
  <w:style w:type="paragraph" w:styleId="Index2">
    <w:name w:val="index 2"/>
    <w:basedOn w:val="Index1"/>
    <w:semiHidden/>
    <w:rsid w:val="00995146"/>
    <w:pPr>
      <w:ind w:left="284"/>
    </w:pPr>
  </w:style>
  <w:style w:type="paragraph" w:customStyle="1" w:styleId="TT">
    <w:name w:val="TT"/>
    <w:basedOn w:val="Heading1"/>
    <w:next w:val="Normal"/>
    <w:rsid w:val="00995146"/>
    <w:pPr>
      <w:outlineLvl w:val="9"/>
    </w:pPr>
  </w:style>
  <w:style w:type="paragraph" w:styleId="Footer">
    <w:name w:val="footer"/>
    <w:basedOn w:val="Header"/>
    <w:link w:val="FooterChar"/>
    <w:rsid w:val="00995146"/>
    <w:pPr>
      <w:jc w:val="center"/>
    </w:pPr>
    <w:rPr>
      <w:i/>
    </w:rPr>
  </w:style>
  <w:style w:type="character" w:customStyle="1" w:styleId="FooterChar">
    <w:name w:val="Footer Char"/>
    <w:link w:val="Footer"/>
    <w:locked/>
    <w:rsid w:val="00C85237"/>
    <w:rPr>
      <w:rFonts w:ascii="Arial" w:hAnsi="Arial"/>
      <w:b/>
      <w:i/>
      <w:noProof/>
      <w:sz w:val="18"/>
      <w:lang w:val="en-GB"/>
    </w:rPr>
  </w:style>
  <w:style w:type="character" w:styleId="FootnoteReference">
    <w:name w:val="footnote reference"/>
    <w:basedOn w:val="DefaultParagraphFont"/>
    <w:semiHidden/>
    <w:rsid w:val="00995146"/>
    <w:rPr>
      <w:b/>
      <w:position w:val="6"/>
      <w:sz w:val="16"/>
    </w:rPr>
  </w:style>
  <w:style w:type="paragraph" w:styleId="FootnoteText">
    <w:name w:val="footnote text"/>
    <w:basedOn w:val="Normal"/>
    <w:link w:val="FootnoteTextChar"/>
    <w:semiHidden/>
    <w:rsid w:val="00995146"/>
    <w:pPr>
      <w:keepLines/>
      <w:ind w:left="454" w:hanging="454"/>
    </w:pPr>
    <w:rPr>
      <w:sz w:val="16"/>
    </w:rPr>
  </w:style>
  <w:style w:type="character" w:customStyle="1" w:styleId="FootnoteTextChar">
    <w:name w:val="Footnote Text Char"/>
    <w:link w:val="Footnote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Normal"/>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Normal"/>
    <w:rsid w:val="00995146"/>
    <w:pPr>
      <w:keepNext/>
      <w:keepLines/>
      <w:spacing w:after="0"/>
    </w:pPr>
    <w:rPr>
      <w:rFonts w:ascii="Arial" w:hAnsi="Arial"/>
      <w:sz w:val="18"/>
    </w:rPr>
  </w:style>
  <w:style w:type="paragraph" w:styleId="ListNumber2">
    <w:name w:val="List Number 2"/>
    <w:basedOn w:val="ListNumber"/>
    <w:rsid w:val="00995146"/>
    <w:pPr>
      <w:ind w:left="851"/>
    </w:pPr>
  </w:style>
  <w:style w:type="paragraph" w:styleId="ListNumber">
    <w:name w:val="List Number"/>
    <w:basedOn w:val="List"/>
    <w:rsid w:val="00995146"/>
  </w:style>
  <w:style w:type="paragraph" w:styleId="List">
    <w:name w:val="List"/>
    <w:basedOn w:val="Normal"/>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Normal"/>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
    <w:rsid w:val="00995146"/>
    <w:pPr>
      <w:ind w:left="738" w:hanging="454"/>
    </w:pPr>
  </w:style>
  <w:style w:type="paragraph" w:styleId="TOC6">
    <w:name w:val="toc 6"/>
    <w:basedOn w:val="TOC5"/>
    <w:next w:val="Normal"/>
    <w:uiPriority w:val="39"/>
    <w:rsid w:val="00995146"/>
    <w:pPr>
      <w:ind w:left="1985" w:hanging="1985"/>
    </w:pPr>
  </w:style>
  <w:style w:type="paragraph" w:styleId="TOC7">
    <w:name w:val="toc 7"/>
    <w:basedOn w:val="TOC6"/>
    <w:next w:val="Normal"/>
    <w:uiPriority w:val="39"/>
    <w:rsid w:val="00995146"/>
    <w:pPr>
      <w:ind w:left="2268" w:hanging="2268"/>
    </w:pPr>
  </w:style>
  <w:style w:type="paragraph" w:styleId="ListBullet2">
    <w:name w:val="List Bullet 2"/>
    <w:basedOn w:val="ListBullet"/>
    <w:rsid w:val="00995146"/>
    <w:pPr>
      <w:ind w:left="851"/>
    </w:pPr>
  </w:style>
  <w:style w:type="paragraph" w:styleId="ListBullet">
    <w:name w:val="List Bullet"/>
    <w:basedOn w:val="List"/>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Normal"/>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995146"/>
    <w:pPr>
      <w:ind w:left="1135"/>
    </w:pPr>
  </w:style>
  <w:style w:type="paragraph" w:styleId="List2">
    <w:name w:val="List 2"/>
    <w:basedOn w:val="List"/>
    <w:rsid w:val="00995146"/>
    <w:pPr>
      <w:ind w:left="851"/>
    </w:pPr>
  </w:style>
  <w:style w:type="paragraph" w:styleId="List3">
    <w:name w:val="List 3"/>
    <w:basedOn w:val="List2"/>
    <w:rsid w:val="00995146"/>
    <w:pPr>
      <w:ind w:left="1135"/>
    </w:pPr>
  </w:style>
  <w:style w:type="paragraph" w:styleId="List4">
    <w:name w:val="List 4"/>
    <w:basedOn w:val="List3"/>
    <w:rsid w:val="00995146"/>
    <w:pPr>
      <w:ind w:left="1418"/>
    </w:pPr>
  </w:style>
  <w:style w:type="paragraph" w:styleId="List5">
    <w:name w:val="List 5"/>
    <w:basedOn w:val="List4"/>
    <w:rsid w:val="00995146"/>
    <w:pPr>
      <w:ind w:left="1702"/>
    </w:pPr>
  </w:style>
  <w:style w:type="paragraph" w:styleId="ListBullet4">
    <w:name w:val="List Bullet 4"/>
    <w:basedOn w:val="ListBullet3"/>
    <w:rsid w:val="00995146"/>
    <w:pPr>
      <w:ind w:left="1418"/>
    </w:pPr>
  </w:style>
  <w:style w:type="paragraph" w:styleId="ListBullet5">
    <w:name w:val="List Bullet 5"/>
    <w:basedOn w:val="ListBullet4"/>
    <w:rsid w:val="00995146"/>
    <w:pPr>
      <w:ind w:left="1702"/>
    </w:pPr>
  </w:style>
  <w:style w:type="paragraph" w:customStyle="1" w:styleId="B20">
    <w:name w:val="B2"/>
    <w:basedOn w:val="List2"/>
    <w:rsid w:val="00995146"/>
    <w:pPr>
      <w:ind w:left="1191" w:hanging="454"/>
    </w:pPr>
  </w:style>
  <w:style w:type="paragraph" w:customStyle="1" w:styleId="B30">
    <w:name w:val="B3"/>
    <w:basedOn w:val="List3"/>
    <w:rsid w:val="00995146"/>
    <w:pPr>
      <w:ind w:left="1645" w:hanging="454"/>
    </w:pPr>
  </w:style>
  <w:style w:type="paragraph" w:customStyle="1" w:styleId="B4">
    <w:name w:val="B4"/>
    <w:basedOn w:val="List4"/>
    <w:rsid w:val="00995146"/>
    <w:pPr>
      <w:ind w:left="2098" w:hanging="454"/>
    </w:pPr>
  </w:style>
  <w:style w:type="paragraph" w:customStyle="1" w:styleId="B5">
    <w:name w:val="B5"/>
    <w:basedOn w:val="List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paragraph" w:customStyle="1" w:styleId="IBN">
    <w:name w:val="IBN"/>
    <w:basedOn w:val="Normal"/>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Normal"/>
    <w:rsid w:val="00995146"/>
    <w:pPr>
      <w:tabs>
        <w:tab w:val="left" w:pos="851"/>
      </w:tabs>
    </w:pPr>
  </w:style>
  <w:style w:type="paragraph" w:customStyle="1" w:styleId="BN">
    <w:name w:val="BN"/>
    <w:basedOn w:val="Normal"/>
    <w:rsid w:val="00995146"/>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995146"/>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995146"/>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46"/>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995146"/>
    <w:pPr>
      <w:pBdr>
        <w:top w:val="none" w:sz="0" w:space="0" w:color="auto"/>
      </w:pBdr>
      <w:spacing w:before="180"/>
      <w:outlineLvl w:val="1"/>
    </w:pPr>
    <w:rPr>
      <w:sz w:val="32"/>
    </w:rPr>
  </w:style>
  <w:style w:type="paragraph" w:styleId="Heading3">
    <w:name w:val="heading 3"/>
    <w:basedOn w:val="Heading2"/>
    <w:next w:val="Normal"/>
    <w:link w:val="Heading3Char"/>
    <w:qFormat/>
    <w:rsid w:val="00995146"/>
    <w:pPr>
      <w:spacing w:before="120"/>
      <w:outlineLvl w:val="2"/>
    </w:pPr>
    <w:rPr>
      <w:sz w:val="28"/>
    </w:rPr>
  </w:style>
  <w:style w:type="paragraph" w:styleId="Heading4">
    <w:name w:val="heading 4"/>
    <w:basedOn w:val="Heading3"/>
    <w:next w:val="Normal"/>
    <w:link w:val="Heading4Char"/>
    <w:qFormat/>
    <w:rsid w:val="00995146"/>
    <w:pPr>
      <w:ind w:left="1418" w:hanging="1418"/>
      <w:outlineLvl w:val="3"/>
    </w:pPr>
    <w:rPr>
      <w:sz w:val="24"/>
    </w:rPr>
  </w:style>
  <w:style w:type="paragraph" w:styleId="Heading5">
    <w:name w:val="heading 5"/>
    <w:basedOn w:val="Heading4"/>
    <w:next w:val="Normal"/>
    <w:link w:val="Heading5Char"/>
    <w:qFormat/>
    <w:rsid w:val="00995146"/>
    <w:pPr>
      <w:ind w:left="1701" w:hanging="1701"/>
      <w:outlineLvl w:val="4"/>
    </w:pPr>
    <w:rPr>
      <w:sz w:val="22"/>
    </w:rPr>
  </w:style>
  <w:style w:type="paragraph" w:styleId="Heading6">
    <w:name w:val="heading 6"/>
    <w:basedOn w:val="H6"/>
    <w:next w:val="Normal"/>
    <w:link w:val="Heading6Char"/>
    <w:qFormat/>
    <w:rsid w:val="00995146"/>
    <w:pPr>
      <w:outlineLvl w:val="5"/>
    </w:pPr>
  </w:style>
  <w:style w:type="paragraph" w:styleId="Heading7">
    <w:name w:val="heading 7"/>
    <w:basedOn w:val="H6"/>
    <w:next w:val="Normal"/>
    <w:link w:val="Heading7Char"/>
    <w:qFormat/>
    <w:rsid w:val="00995146"/>
    <w:pPr>
      <w:outlineLvl w:val="6"/>
    </w:pPr>
  </w:style>
  <w:style w:type="paragraph" w:styleId="Heading8">
    <w:name w:val="heading 8"/>
    <w:basedOn w:val="Heading1"/>
    <w:next w:val="Normal"/>
    <w:link w:val="Heading8Char"/>
    <w:qFormat/>
    <w:rsid w:val="00995146"/>
    <w:pPr>
      <w:ind w:left="0" w:firstLine="0"/>
      <w:outlineLvl w:val="7"/>
    </w:pPr>
  </w:style>
  <w:style w:type="paragraph" w:styleId="Heading9">
    <w:name w:val="heading 9"/>
    <w:basedOn w:val="Heading8"/>
    <w:next w:val="Normal"/>
    <w:link w:val="Heading9Char"/>
    <w:qFormat/>
    <w:rsid w:val="009951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73C31"/>
    <w:rPr>
      <w:rFonts w:ascii="Arial" w:hAnsi="Arial"/>
      <w:sz w:val="36"/>
      <w:lang w:val="en-GB"/>
    </w:rPr>
  </w:style>
  <w:style w:type="character" w:customStyle="1" w:styleId="Heading2Char">
    <w:name w:val="Heading 2 Char"/>
    <w:link w:val="Heading2"/>
    <w:locked/>
    <w:rsid w:val="00073C31"/>
    <w:rPr>
      <w:rFonts w:ascii="Arial" w:hAnsi="Arial"/>
      <w:sz w:val="32"/>
      <w:lang w:val="en-GB"/>
    </w:rPr>
  </w:style>
  <w:style w:type="character" w:customStyle="1" w:styleId="Heading3Char">
    <w:name w:val="Heading 3 Char"/>
    <w:link w:val="Heading3"/>
    <w:locked/>
    <w:rsid w:val="00073C31"/>
    <w:rPr>
      <w:rFonts w:ascii="Arial" w:hAnsi="Arial"/>
      <w:sz w:val="28"/>
      <w:lang w:val="en-GB"/>
    </w:rPr>
  </w:style>
  <w:style w:type="character" w:customStyle="1" w:styleId="Heading4Char">
    <w:name w:val="Heading 4 Char"/>
    <w:link w:val="Heading4"/>
    <w:locked/>
    <w:rsid w:val="00C85237"/>
    <w:rPr>
      <w:rFonts w:ascii="Arial" w:hAnsi="Arial"/>
      <w:sz w:val="24"/>
      <w:lang w:val="en-GB"/>
    </w:rPr>
  </w:style>
  <w:style w:type="character" w:customStyle="1" w:styleId="Heading5Char">
    <w:name w:val="Heading 5 Char"/>
    <w:link w:val="Heading5"/>
    <w:locked/>
    <w:rsid w:val="00C85237"/>
    <w:rPr>
      <w:rFonts w:ascii="Arial" w:hAnsi="Arial"/>
      <w:sz w:val="22"/>
      <w:lang w:val="en-GB"/>
    </w:rPr>
  </w:style>
  <w:style w:type="paragraph" w:customStyle="1" w:styleId="H6">
    <w:name w:val="H6"/>
    <w:basedOn w:val="Heading5"/>
    <w:next w:val="Normal"/>
    <w:rsid w:val="00995146"/>
    <w:pPr>
      <w:ind w:left="1985" w:hanging="1985"/>
      <w:outlineLvl w:val="9"/>
    </w:pPr>
    <w:rPr>
      <w:sz w:val="20"/>
    </w:rPr>
  </w:style>
  <w:style w:type="character" w:customStyle="1" w:styleId="Heading6Char">
    <w:name w:val="Heading 6 Char"/>
    <w:link w:val="Heading6"/>
    <w:locked/>
    <w:rsid w:val="00C85237"/>
    <w:rPr>
      <w:rFonts w:ascii="Arial" w:hAnsi="Arial"/>
      <w:lang w:val="en-GB"/>
    </w:rPr>
  </w:style>
  <w:style w:type="character" w:customStyle="1" w:styleId="Heading7Char">
    <w:name w:val="Heading 7 Char"/>
    <w:link w:val="Heading7"/>
    <w:locked/>
    <w:rsid w:val="00C85237"/>
    <w:rPr>
      <w:rFonts w:ascii="Arial" w:hAnsi="Arial"/>
      <w:lang w:val="en-GB"/>
    </w:rPr>
  </w:style>
  <w:style w:type="character" w:customStyle="1" w:styleId="Heading8Char">
    <w:name w:val="Heading 8 Char"/>
    <w:link w:val="Heading8"/>
    <w:locked/>
    <w:rsid w:val="00C85237"/>
    <w:rPr>
      <w:rFonts w:ascii="Arial" w:hAnsi="Arial"/>
      <w:sz w:val="36"/>
      <w:lang w:val="en-GB"/>
    </w:rPr>
  </w:style>
  <w:style w:type="character" w:customStyle="1" w:styleId="Heading9Char">
    <w:name w:val="Heading 9 Char"/>
    <w:link w:val="Heading9"/>
    <w:locked/>
    <w:rsid w:val="00C85237"/>
    <w:rPr>
      <w:rFonts w:ascii="Arial" w:hAnsi="Arial"/>
      <w:sz w:val="36"/>
      <w:lang w:val="en-GB"/>
    </w:rPr>
  </w:style>
  <w:style w:type="paragraph" w:styleId="TOC9">
    <w:name w:val="toc 9"/>
    <w:basedOn w:val="TOC8"/>
    <w:uiPriority w:val="39"/>
    <w:rsid w:val="00995146"/>
    <w:pPr>
      <w:ind w:left="1418" w:hanging="1418"/>
    </w:pPr>
  </w:style>
  <w:style w:type="paragraph" w:styleId="TOC8">
    <w:name w:val="toc 8"/>
    <w:basedOn w:val="TOC1"/>
    <w:uiPriority w:val="39"/>
    <w:rsid w:val="00995146"/>
    <w:pPr>
      <w:spacing w:before="180"/>
      <w:ind w:left="2693" w:hanging="2693"/>
    </w:pPr>
    <w:rPr>
      <w:b/>
    </w:rPr>
  </w:style>
  <w:style w:type="paragraph" w:styleId="TOC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995146"/>
    <w:pPr>
      <w:keepLines/>
      <w:tabs>
        <w:tab w:val="center" w:pos="4536"/>
        <w:tab w:val="right" w:pos="9072"/>
      </w:tabs>
    </w:pPr>
    <w:rPr>
      <w:noProof/>
    </w:rPr>
  </w:style>
  <w:style w:type="character" w:customStyle="1" w:styleId="ZGSM">
    <w:name w:val="ZGSM"/>
    <w:rsid w:val="00995146"/>
  </w:style>
  <w:style w:type="paragraph" w:styleId="Header">
    <w:name w:val="header"/>
    <w:link w:val="HeaderChar"/>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995146"/>
    <w:pPr>
      <w:ind w:left="1701" w:hanging="1701"/>
    </w:pPr>
  </w:style>
  <w:style w:type="paragraph" w:styleId="TOC4">
    <w:name w:val="toc 4"/>
    <w:basedOn w:val="TOC3"/>
    <w:uiPriority w:val="39"/>
    <w:rsid w:val="00995146"/>
    <w:pPr>
      <w:ind w:left="1418" w:hanging="1418"/>
    </w:pPr>
  </w:style>
  <w:style w:type="paragraph" w:styleId="TOC3">
    <w:name w:val="toc 3"/>
    <w:basedOn w:val="TOC2"/>
    <w:uiPriority w:val="39"/>
    <w:rsid w:val="00995146"/>
    <w:pPr>
      <w:ind w:left="1134" w:hanging="1134"/>
    </w:pPr>
  </w:style>
  <w:style w:type="paragraph" w:styleId="TOC2">
    <w:name w:val="toc 2"/>
    <w:basedOn w:val="TOC1"/>
    <w:uiPriority w:val="39"/>
    <w:rsid w:val="00995146"/>
    <w:pPr>
      <w:spacing w:before="0"/>
      <w:ind w:left="851" w:hanging="851"/>
    </w:pPr>
    <w:rPr>
      <w:sz w:val="20"/>
    </w:rPr>
  </w:style>
  <w:style w:type="paragraph" w:styleId="Index1">
    <w:name w:val="index 1"/>
    <w:basedOn w:val="Normal"/>
    <w:semiHidden/>
    <w:rsid w:val="00995146"/>
    <w:pPr>
      <w:keepLines/>
    </w:pPr>
  </w:style>
  <w:style w:type="paragraph" w:styleId="Index2">
    <w:name w:val="index 2"/>
    <w:basedOn w:val="Index1"/>
    <w:semiHidden/>
    <w:rsid w:val="00995146"/>
    <w:pPr>
      <w:ind w:left="284"/>
    </w:pPr>
  </w:style>
  <w:style w:type="paragraph" w:customStyle="1" w:styleId="TT">
    <w:name w:val="TT"/>
    <w:basedOn w:val="Heading1"/>
    <w:next w:val="Normal"/>
    <w:rsid w:val="00995146"/>
    <w:pPr>
      <w:outlineLvl w:val="9"/>
    </w:pPr>
  </w:style>
  <w:style w:type="paragraph" w:styleId="Footer">
    <w:name w:val="footer"/>
    <w:basedOn w:val="Header"/>
    <w:link w:val="FooterChar"/>
    <w:rsid w:val="00995146"/>
    <w:pPr>
      <w:jc w:val="center"/>
    </w:pPr>
    <w:rPr>
      <w:i/>
    </w:rPr>
  </w:style>
  <w:style w:type="character" w:customStyle="1" w:styleId="FooterChar">
    <w:name w:val="Footer Char"/>
    <w:link w:val="Footer"/>
    <w:locked/>
    <w:rsid w:val="00C85237"/>
    <w:rPr>
      <w:rFonts w:ascii="Arial" w:hAnsi="Arial"/>
      <w:b/>
      <w:i/>
      <w:noProof/>
      <w:sz w:val="18"/>
      <w:lang w:val="en-GB"/>
    </w:rPr>
  </w:style>
  <w:style w:type="character" w:styleId="FootnoteReference">
    <w:name w:val="footnote reference"/>
    <w:basedOn w:val="DefaultParagraphFont"/>
    <w:semiHidden/>
    <w:rsid w:val="00995146"/>
    <w:rPr>
      <w:b/>
      <w:position w:val="6"/>
      <w:sz w:val="16"/>
    </w:rPr>
  </w:style>
  <w:style w:type="paragraph" w:styleId="FootnoteText">
    <w:name w:val="footnote text"/>
    <w:basedOn w:val="Normal"/>
    <w:link w:val="FootnoteTextChar"/>
    <w:semiHidden/>
    <w:rsid w:val="00995146"/>
    <w:pPr>
      <w:keepLines/>
      <w:ind w:left="454" w:hanging="454"/>
    </w:pPr>
    <w:rPr>
      <w:sz w:val="16"/>
    </w:rPr>
  </w:style>
  <w:style w:type="character" w:customStyle="1" w:styleId="FootnoteTextChar">
    <w:name w:val="Footnote Text Char"/>
    <w:link w:val="Footnote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Normal"/>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Normal"/>
    <w:rsid w:val="00995146"/>
    <w:pPr>
      <w:keepNext/>
      <w:keepLines/>
      <w:spacing w:after="0"/>
    </w:pPr>
    <w:rPr>
      <w:rFonts w:ascii="Arial" w:hAnsi="Arial"/>
      <w:sz w:val="18"/>
    </w:rPr>
  </w:style>
  <w:style w:type="paragraph" w:styleId="ListNumber2">
    <w:name w:val="List Number 2"/>
    <w:basedOn w:val="ListNumber"/>
    <w:rsid w:val="00995146"/>
    <w:pPr>
      <w:ind w:left="851"/>
    </w:pPr>
  </w:style>
  <w:style w:type="paragraph" w:styleId="ListNumber">
    <w:name w:val="List Number"/>
    <w:basedOn w:val="List"/>
    <w:rsid w:val="00995146"/>
  </w:style>
  <w:style w:type="paragraph" w:styleId="List">
    <w:name w:val="List"/>
    <w:basedOn w:val="Normal"/>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Normal"/>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
    <w:rsid w:val="00995146"/>
    <w:pPr>
      <w:ind w:left="738" w:hanging="454"/>
    </w:pPr>
  </w:style>
  <w:style w:type="paragraph" w:styleId="TOC6">
    <w:name w:val="toc 6"/>
    <w:basedOn w:val="TOC5"/>
    <w:next w:val="Normal"/>
    <w:uiPriority w:val="39"/>
    <w:rsid w:val="00995146"/>
    <w:pPr>
      <w:ind w:left="1985" w:hanging="1985"/>
    </w:pPr>
  </w:style>
  <w:style w:type="paragraph" w:styleId="TOC7">
    <w:name w:val="toc 7"/>
    <w:basedOn w:val="TOC6"/>
    <w:next w:val="Normal"/>
    <w:uiPriority w:val="39"/>
    <w:rsid w:val="00995146"/>
    <w:pPr>
      <w:ind w:left="2268" w:hanging="2268"/>
    </w:pPr>
  </w:style>
  <w:style w:type="paragraph" w:styleId="ListBullet2">
    <w:name w:val="List Bullet 2"/>
    <w:basedOn w:val="ListBullet"/>
    <w:rsid w:val="00995146"/>
    <w:pPr>
      <w:ind w:left="851"/>
    </w:pPr>
  </w:style>
  <w:style w:type="paragraph" w:styleId="ListBullet">
    <w:name w:val="List Bullet"/>
    <w:basedOn w:val="List"/>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Normal"/>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995146"/>
    <w:pPr>
      <w:ind w:left="1135"/>
    </w:pPr>
  </w:style>
  <w:style w:type="paragraph" w:styleId="List2">
    <w:name w:val="List 2"/>
    <w:basedOn w:val="List"/>
    <w:rsid w:val="00995146"/>
    <w:pPr>
      <w:ind w:left="851"/>
    </w:pPr>
  </w:style>
  <w:style w:type="paragraph" w:styleId="List3">
    <w:name w:val="List 3"/>
    <w:basedOn w:val="List2"/>
    <w:rsid w:val="00995146"/>
    <w:pPr>
      <w:ind w:left="1135"/>
    </w:pPr>
  </w:style>
  <w:style w:type="paragraph" w:styleId="List4">
    <w:name w:val="List 4"/>
    <w:basedOn w:val="List3"/>
    <w:rsid w:val="00995146"/>
    <w:pPr>
      <w:ind w:left="1418"/>
    </w:pPr>
  </w:style>
  <w:style w:type="paragraph" w:styleId="List5">
    <w:name w:val="List 5"/>
    <w:basedOn w:val="List4"/>
    <w:rsid w:val="00995146"/>
    <w:pPr>
      <w:ind w:left="1702"/>
    </w:pPr>
  </w:style>
  <w:style w:type="paragraph" w:styleId="ListBullet4">
    <w:name w:val="List Bullet 4"/>
    <w:basedOn w:val="ListBullet3"/>
    <w:rsid w:val="00995146"/>
    <w:pPr>
      <w:ind w:left="1418"/>
    </w:pPr>
  </w:style>
  <w:style w:type="paragraph" w:styleId="ListBullet5">
    <w:name w:val="List Bullet 5"/>
    <w:basedOn w:val="ListBullet4"/>
    <w:rsid w:val="00995146"/>
    <w:pPr>
      <w:ind w:left="1702"/>
    </w:pPr>
  </w:style>
  <w:style w:type="paragraph" w:customStyle="1" w:styleId="B20">
    <w:name w:val="B2"/>
    <w:basedOn w:val="List2"/>
    <w:rsid w:val="00995146"/>
    <w:pPr>
      <w:ind w:left="1191" w:hanging="454"/>
    </w:pPr>
  </w:style>
  <w:style w:type="paragraph" w:customStyle="1" w:styleId="B30">
    <w:name w:val="B3"/>
    <w:basedOn w:val="List3"/>
    <w:rsid w:val="00995146"/>
    <w:pPr>
      <w:ind w:left="1645" w:hanging="454"/>
    </w:pPr>
  </w:style>
  <w:style w:type="paragraph" w:customStyle="1" w:styleId="B4">
    <w:name w:val="B4"/>
    <w:basedOn w:val="List4"/>
    <w:rsid w:val="00995146"/>
    <w:pPr>
      <w:ind w:left="2098" w:hanging="454"/>
    </w:pPr>
  </w:style>
  <w:style w:type="paragraph" w:customStyle="1" w:styleId="B5">
    <w:name w:val="B5"/>
    <w:basedOn w:val="List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paragraph" w:customStyle="1" w:styleId="IBN">
    <w:name w:val="IBN"/>
    <w:basedOn w:val="Normal"/>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Normal"/>
    <w:rsid w:val="00995146"/>
    <w:pPr>
      <w:tabs>
        <w:tab w:val="left" w:pos="851"/>
      </w:tabs>
    </w:pPr>
  </w:style>
  <w:style w:type="paragraph" w:customStyle="1" w:styleId="BN">
    <w:name w:val="BN"/>
    <w:basedOn w:val="Normal"/>
    <w:rsid w:val="00995146"/>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995146"/>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995146"/>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765104819">
      <w:bodyDiv w:val="1"/>
      <w:marLeft w:val="0"/>
      <w:marRight w:val="0"/>
      <w:marTop w:val="0"/>
      <w:marBottom w:val="0"/>
      <w:divBdr>
        <w:top w:val="none" w:sz="0" w:space="0" w:color="auto"/>
        <w:left w:val="none" w:sz="0" w:space="0" w:color="auto"/>
        <w:bottom w:val="none" w:sz="0" w:space="0" w:color="auto"/>
        <w:right w:val="none" w:sz="0" w:space="0" w:color="auto"/>
      </w:divBdr>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A91AB-E641-4622-8899-2D4F776B9D43}">
  <ds:schemaRefs>
    <ds:schemaRef ds:uri="http://schemas.openxmlformats.org/officeDocument/2006/bibliography"/>
  </ds:schemaRefs>
</ds:datastoreItem>
</file>

<file path=customXml/itemProps2.xml><?xml version="1.0" encoding="utf-8"?>
<ds:datastoreItem xmlns:ds="http://schemas.openxmlformats.org/officeDocument/2006/customXml" ds:itemID="{747F70E8-4E5F-4594-9E6D-E3F8567C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32</TotalTime>
  <Pages>5</Pages>
  <Words>2111</Words>
  <Characters>12035</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 V4.7.1</vt:lpstr>
      <vt:lpstr>ETSI ES 201 873-1 V4.7.1</vt:lpstr>
    </vt:vector>
  </TitlesOfParts>
  <Company>ETSI Secretariat</Company>
  <LinksUpToDate>false</LinksUpToDate>
  <CharactersWithSpaces>14118</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V4.7.1</dc:title>
  <dc:subject>Methods for Testing and Specification (MTS)</dc:subject>
  <dc:creator>CML</dc:creator>
  <cp:keywords>language, methodology, testing, TTCN-3</cp:keywords>
  <cp:lastModifiedBy>György Réthy</cp:lastModifiedBy>
  <cp:revision>7</cp:revision>
  <cp:lastPrinted>2015-02-23T10:05:00Z</cp:lastPrinted>
  <dcterms:created xsi:type="dcterms:W3CDTF">2015-11-03T10:39:00Z</dcterms:created>
  <dcterms:modified xsi:type="dcterms:W3CDTF">2015-11-03T11:15:00Z</dcterms:modified>
</cp:coreProperties>
</file>